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06984" w14:textId="77777777" w:rsidR="00E64848" w:rsidRPr="00AD00A0" w:rsidRDefault="00E64848" w:rsidP="00171528">
      <w:pPr>
        <w:pStyle w:val="Els-Title"/>
      </w:pPr>
      <w:r w:rsidRPr="00AD00A0">
        <w:fldChar w:fldCharType="begin"/>
      </w:r>
      <w:r w:rsidRPr="00AD00A0">
        <w:instrText xml:space="preserve"> MACROBUTTON NoMacro Click </w:instrText>
      </w:r>
      <w:r w:rsidRPr="00AD00A0">
        <w:rPr>
          <w:u w:val="single"/>
        </w:rPr>
        <w:instrText>here,</w:instrText>
      </w:r>
      <w:r w:rsidRPr="00AD00A0">
        <w:instrText xml:space="preserve"> type the title of your paper, Capitalize first letter</w:instrText>
      </w:r>
      <w:r w:rsidRPr="00AD00A0">
        <w:fldChar w:fldCharType="end"/>
      </w:r>
    </w:p>
    <w:p w14:paraId="0DBCAA19" w14:textId="18142D7E" w:rsidR="00E64848" w:rsidRDefault="00171528">
      <w:pPr>
        <w:pStyle w:val="Els-Author"/>
        <w:rPr>
          <w:vertAlign w:val="superscript"/>
        </w:rPr>
      </w:pPr>
      <w:r w:rsidRPr="00171528">
        <w:rPr>
          <w:sz w:val="24"/>
          <w:szCs w:val="24"/>
        </w:rPr>
        <w:fldChar w:fldCharType="begin"/>
      </w:r>
      <w:r w:rsidRPr="00171528">
        <w:rPr>
          <w:sz w:val="24"/>
          <w:szCs w:val="24"/>
        </w:rPr>
        <w:instrText xml:space="preserve"> MACROBUTTON NoMacro First Author</w:instrText>
      </w:r>
      <w:r w:rsidRPr="00171528">
        <w:rPr>
          <w:sz w:val="24"/>
          <w:szCs w:val="24"/>
          <w:vertAlign w:val="superscript"/>
        </w:rPr>
        <w:instrText>a</w:instrText>
      </w:r>
      <w:r w:rsidRPr="00171528">
        <w:rPr>
          <w:sz w:val="24"/>
          <w:szCs w:val="24"/>
        </w:rPr>
        <w:instrText>, Second Author</w:instrText>
      </w:r>
      <w:r w:rsidRPr="00171528">
        <w:rPr>
          <w:sz w:val="24"/>
          <w:szCs w:val="24"/>
          <w:vertAlign w:val="superscript"/>
        </w:rPr>
        <w:instrText>b</w:instrText>
      </w:r>
      <w:r w:rsidRPr="00171528">
        <w:rPr>
          <w:sz w:val="24"/>
          <w:szCs w:val="24"/>
        </w:rPr>
        <w:instrText>, Third Author</w:instrText>
      </w:r>
      <w:r w:rsidRPr="00171528">
        <w:rPr>
          <w:sz w:val="24"/>
          <w:szCs w:val="24"/>
          <w:vertAlign w:val="superscript"/>
        </w:rPr>
        <w:instrText>a,b,</w:instrText>
      </w:r>
      <w:r w:rsidRPr="00171528">
        <w:rPr>
          <w:sz w:val="24"/>
          <w:szCs w:val="24"/>
        </w:rPr>
        <w:fldChar w:fldCharType="end"/>
      </w:r>
      <w:r w:rsidR="0010332D" w:rsidRPr="0010332D">
        <w:rPr>
          <w:vertAlign w:val="superscript"/>
        </w:rPr>
        <w:t>*</w:t>
      </w:r>
    </w:p>
    <w:p w14:paraId="4C21491E" w14:textId="77777777" w:rsidR="0010332D" w:rsidRPr="00171528" w:rsidRDefault="0010332D" w:rsidP="00171528">
      <w:pPr>
        <w:pStyle w:val="Els-Affiliation"/>
        <w:rPr>
          <w:sz w:val="20"/>
        </w:rPr>
      </w:pPr>
      <w:r w:rsidRPr="00171528">
        <w:rPr>
          <w:sz w:val="20"/>
          <w:vertAlign w:val="superscript"/>
        </w:rPr>
        <w:t>a</w:t>
      </w:r>
      <w:r w:rsidRPr="00171528">
        <w:rPr>
          <w:sz w:val="20"/>
        </w:rPr>
        <w:t>First affiliation, Address, City and Postcode, Country</w:t>
      </w:r>
    </w:p>
    <w:p w14:paraId="5288CA64" w14:textId="6BBCF715" w:rsidR="0010332D" w:rsidRPr="00171528" w:rsidRDefault="0010332D" w:rsidP="00171528">
      <w:pPr>
        <w:pStyle w:val="Els-Affiliation"/>
        <w:rPr>
          <w:sz w:val="20"/>
        </w:rPr>
      </w:pPr>
      <w:r w:rsidRPr="00171528">
        <w:rPr>
          <w:sz w:val="20"/>
          <w:vertAlign w:val="superscript"/>
        </w:rPr>
        <w:t>b</w:t>
      </w:r>
      <w:r w:rsidRPr="00171528">
        <w:rPr>
          <w:sz w:val="20"/>
        </w:rPr>
        <w:t>Second affiliation, Address, City and Postcode, Country</w:t>
      </w:r>
    </w:p>
    <w:p w14:paraId="4AED2381" w14:textId="0876D0AF" w:rsidR="00A636F1" w:rsidRPr="00171528" w:rsidRDefault="00171528" w:rsidP="00171528">
      <w:pPr>
        <w:pStyle w:val="Els-Affiliation"/>
        <w:rPr>
          <w:sz w:val="20"/>
        </w:rPr>
      </w:pPr>
      <w:r w:rsidRPr="00171528">
        <w:rPr>
          <w:sz w:val="20"/>
          <w:vertAlign w:val="superscript"/>
        </w:rPr>
        <w:t xml:space="preserve">* </w:t>
      </w:r>
      <w:r w:rsidRPr="00171528">
        <w:rPr>
          <w:sz w:val="20"/>
        </w:rPr>
        <w:t>Correspond</w:t>
      </w:r>
      <w:r>
        <w:rPr>
          <w:sz w:val="20"/>
        </w:rPr>
        <w:t xml:space="preserve">ing Author E-mail: </w:t>
      </w:r>
      <w:r w:rsidRPr="00171528">
        <w:rPr>
          <w:sz w:val="20"/>
        </w:rPr>
        <w:fldChar w:fldCharType="begin"/>
      </w:r>
      <w:r w:rsidRPr="00171528">
        <w:rPr>
          <w:sz w:val="20"/>
        </w:rPr>
        <w:instrText xml:space="preserve"> MACROBUTTON NoMacro author@institute.xxx </w:instrText>
      </w:r>
      <w:r w:rsidRPr="00171528">
        <w:rPr>
          <w:sz w:val="20"/>
        </w:rPr>
        <w:fldChar w:fldCharType="end"/>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67"/>
        <w:gridCol w:w="6946"/>
      </w:tblGrid>
      <w:tr w:rsidR="007F37E7" w14:paraId="1EBDD265" w14:textId="77777777" w:rsidTr="0039546B">
        <w:tc>
          <w:tcPr>
            <w:tcW w:w="2093" w:type="dxa"/>
            <w:tcBorders>
              <w:left w:val="nil"/>
              <w:bottom w:val="nil"/>
              <w:right w:val="nil"/>
            </w:tcBorders>
            <w:shd w:val="clear" w:color="auto" w:fill="auto"/>
            <w:vAlign w:val="center"/>
          </w:tcPr>
          <w:p w14:paraId="0677E71C" w14:textId="5A7DD1D7" w:rsidR="007F37E7" w:rsidRPr="00B7008B" w:rsidRDefault="007F37E7" w:rsidP="009B141B">
            <w:pPr>
              <w:autoSpaceDE w:val="0"/>
              <w:autoSpaceDN w:val="0"/>
              <w:adjustRightInd w:val="0"/>
              <w:rPr>
                <w:rFonts w:ascii="AdvOTb92eb7df.I" w:hAnsi="AdvOTb92eb7df.I" w:cs="AdvOTb92eb7df.I"/>
                <w:b/>
                <w:bCs/>
                <w:sz w:val="18"/>
                <w:szCs w:val="18"/>
                <w:lang w:val="pl-PL"/>
              </w:rPr>
            </w:pPr>
          </w:p>
        </w:tc>
        <w:tc>
          <w:tcPr>
            <w:tcW w:w="567" w:type="dxa"/>
            <w:tcBorders>
              <w:left w:val="nil"/>
              <w:bottom w:val="nil"/>
              <w:right w:val="nil"/>
            </w:tcBorders>
            <w:shd w:val="clear" w:color="auto" w:fill="auto"/>
          </w:tcPr>
          <w:p w14:paraId="40E9E1A8" w14:textId="77777777" w:rsidR="007F37E7" w:rsidRPr="00545519" w:rsidRDefault="007F37E7" w:rsidP="009B141B">
            <w:pPr>
              <w:pStyle w:val="Els-Abstract-text"/>
              <w:jc w:val="left"/>
              <w:rPr>
                <w:rFonts w:ascii="AdvOTc4d0b532" w:hAnsi="AdvOTc4d0b532" w:cs="AdvOTc4d0b532"/>
                <w:b/>
                <w:bCs/>
                <w:szCs w:val="18"/>
                <w:lang w:val="pl-PL"/>
              </w:rPr>
            </w:pPr>
          </w:p>
        </w:tc>
        <w:tc>
          <w:tcPr>
            <w:tcW w:w="6946" w:type="dxa"/>
            <w:tcBorders>
              <w:left w:val="nil"/>
              <w:right w:val="nil"/>
            </w:tcBorders>
            <w:shd w:val="clear" w:color="auto" w:fill="auto"/>
            <w:vAlign w:val="center"/>
          </w:tcPr>
          <w:p w14:paraId="6782C49E" w14:textId="77777777" w:rsidR="007F37E7" w:rsidRPr="009A4E6D" w:rsidRDefault="007F37E7" w:rsidP="009B141B">
            <w:pPr>
              <w:pStyle w:val="Els-Abstract-text"/>
              <w:jc w:val="left"/>
              <w:rPr>
                <w:b/>
                <w:bCs/>
                <w:sz w:val="20"/>
              </w:rPr>
            </w:pPr>
            <w:r w:rsidRPr="009A4E6D">
              <w:rPr>
                <w:rFonts w:ascii="AdvOTc4d0b532" w:hAnsi="AdvOTc4d0b532" w:cs="AdvOTc4d0b532"/>
                <w:b/>
                <w:bCs/>
                <w:sz w:val="20"/>
              </w:rPr>
              <w:t>A B S T R A C T</w:t>
            </w:r>
          </w:p>
        </w:tc>
      </w:tr>
      <w:tr w:rsidR="009A4E6D" w14:paraId="36D239F7" w14:textId="77777777" w:rsidTr="0039546B">
        <w:tc>
          <w:tcPr>
            <w:tcW w:w="2093" w:type="dxa"/>
            <w:tcBorders>
              <w:top w:val="nil"/>
              <w:left w:val="nil"/>
              <w:bottom w:val="nil"/>
              <w:right w:val="nil"/>
            </w:tcBorders>
            <w:shd w:val="clear" w:color="auto" w:fill="auto"/>
          </w:tcPr>
          <w:p w14:paraId="4D7BE321" w14:textId="27E8192C" w:rsidR="009A4E6D" w:rsidRPr="00323B00" w:rsidRDefault="009A4E6D" w:rsidP="009A4E6D">
            <w:pPr>
              <w:rPr>
                <w:rFonts w:ascii="AdvOT863180fb" w:hAnsi="AdvOT863180fb" w:cs="AdvOT863180fb"/>
                <w:sz w:val="16"/>
                <w:szCs w:val="16"/>
                <w:lang w:val="en-US"/>
              </w:rPr>
            </w:pPr>
          </w:p>
        </w:tc>
        <w:tc>
          <w:tcPr>
            <w:tcW w:w="567" w:type="dxa"/>
            <w:tcBorders>
              <w:top w:val="nil"/>
              <w:left w:val="nil"/>
              <w:bottom w:val="nil"/>
              <w:right w:val="nil"/>
            </w:tcBorders>
            <w:shd w:val="clear" w:color="auto" w:fill="auto"/>
          </w:tcPr>
          <w:p w14:paraId="24C548D3" w14:textId="77777777" w:rsidR="009A4E6D" w:rsidRDefault="009A4E6D" w:rsidP="009A4E6D">
            <w:pPr>
              <w:pStyle w:val="Els-Abstract-text"/>
            </w:pPr>
          </w:p>
        </w:tc>
        <w:tc>
          <w:tcPr>
            <w:tcW w:w="6946" w:type="dxa"/>
            <w:tcBorders>
              <w:left w:val="nil"/>
              <w:right w:val="nil"/>
            </w:tcBorders>
            <w:shd w:val="clear" w:color="auto" w:fill="auto"/>
            <w:vAlign w:val="center"/>
          </w:tcPr>
          <w:p w14:paraId="5C23E303" w14:textId="3A24E101" w:rsidR="009A4E6D" w:rsidRDefault="009A4E6D" w:rsidP="009A4E6D">
            <w:pPr>
              <w:jc w:val="both"/>
              <w:rPr>
                <w:lang w:val="en-US"/>
              </w:rPr>
            </w:pPr>
            <w:r w:rsidRPr="00231EC8">
              <w:rPr>
                <w:lang w:val="en-US"/>
              </w:rPr>
              <w:t>Paper must include an abstract. Abstracts should be between 200 and 300 words in length in 10 pt font. The text in the abstract should be justified. The abstract of the paper should usually be in one well-developed paragraph, although some cases require multiple paragraphs. Do not indent the abstract. Do not cite references in the abstract. Avoid using abbreviations in the abstract. For this reason, abstract should clearly summarize the main goals, technology, and achievements of the research</w:t>
            </w:r>
            <w:r>
              <w:rPr>
                <w:lang w:val="en-US"/>
              </w:rPr>
              <w:t>.</w:t>
            </w:r>
          </w:p>
          <w:p w14:paraId="44DF05BD" w14:textId="77777777" w:rsidR="009A4E6D" w:rsidRDefault="009A4E6D" w:rsidP="009A4E6D">
            <w:pPr>
              <w:jc w:val="both"/>
              <w:rPr>
                <w:lang w:val="en-US"/>
              </w:rPr>
            </w:pPr>
          </w:p>
          <w:p w14:paraId="4D39A094" w14:textId="7E4326AC" w:rsidR="009A4E6D" w:rsidRPr="009B141B" w:rsidRDefault="009A4E6D" w:rsidP="009A4E6D">
            <w:pPr>
              <w:jc w:val="both"/>
              <w:rPr>
                <w:lang w:val="en-US"/>
              </w:rPr>
            </w:pPr>
          </w:p>
        </w:tc>
      </w:tr>
      <w:tr w:rsidR="009A4E6D" w14:paraId="09121CE6" w14:textId="77777777" w:rsidTr="009A4E6D">
        <w:tc>
          <w:tcPr>
            <w:tcW w:w="2093" w:type="dxa"/>
            <w:tcBorders>
              <w:top w:val="nil"/>
              <w:left w:val="nil"/>
              <w:right w:val="nil"/>
            </w:tcBorders>
            <w:shd w:val="clear" w:color="auto" w:fill="auto"/>
          </w:tcPr>
          <w:p w14:paraId="0CBFFE9C" w14:textId="77777777" w:rsidR="009A4E6D" w:rsidRPr="009B141B" w:rsidRDefault="009A4E6D" w:rsidP="009A4E6D">
            <w:pPr>
              <w:autoSpaceDE w:val="0"/>
              <w:autoSpaceDN w:val="0"/>
              <w:adjustRightInd w:val="0"/>
              <w:rPr>
                <w:rFonts w:ascii="AdvOT863180fb" w:hAnsi="AdvOT863180fb" w:cs="AdvOT863180fb"/>
                <w:b/>
                <w:bCs/>
                <w:sz w:val="18"/>
                <w:szCs w:val="18"/>
                <w:lang w:val="en-US"/>
              </w:rPr>
            </w:pPr>
          </w:p>
        </w:tc>
        <w:tc>
          <w:tcPr>
            <w:tcW w:w="567" w:type="dxa"/>
            <w:tcBorders>
              <w:top w:val="nil"/>
              <w:left w:val="nil"/>
              <w:right w:val="nil"/>
            </w:tcBorders>
            <w:shd w:val="clear" w:color="auto" w:fill="auto"/>
          </w:tcPr>
          <w:p w14:paraId="3C9758A6" w14:textId="77777777" w:rsidR="009A4E6D" w:rsidRDefault="009A4E6D" w:rsidP="009A4E6D">
            <w:pPr>
              <w:pStyle w:val="Els-Abstract-text"/>
            </w:pPr>
          </w:p>
        </w:tc>
        <w:tc>
          <w:tcPr>
            <w:tcW w:w="6946" w:type="dxa"/>
            <w:tcBorders>
              <w:left w:val="nil"/>
              <w:right w:val="nil"/>
            </w:tcBorders>
            <w:shd w:val="clear" w:color="auto" w:fill="auto"/>
          </w:tcPr>
          <w:p w14:paraId="78C1CB92" w14:textId="60E021E9" w:rsidR="009A4E6D" w:rsidRDefault="009A4E6D" w:rsidP="009A4E6D">
            <w:pPr>
              <w:autoSpaceDE w:val="0"/>
              <w:autoSpaceDN w:val="0"/>
              <w:adjustRightInd w:val="0"/>
              <w:rPr>
                <w:rFonts w:ascii="AdvOT863180fb" w:hAnsi="AdvOT863180fb" w:cs="AdvOT863180fb"/>
                <w:sz w:val="16"/>
                <w:szCs w:val="16"/>
                <w:lang w:val="en-US"/>
              </w:rPr>
            </w:pPr>
            <w:r>
              <w:rPr>
                <w:rFonts w:ascii="AdvOTc4d0b532" w:hAnsi="AdvOTc4d0b532" w:cs="AdvOTc4d0b532"/>
                <w:b/>
                <w:bCs/>
                <w:szCs w:val="18"/>
              </w:rPr>
              <w:t>K E Y W O R D S</w:t>
            </w:r>
            <w:r w:rsidRPr="009B141B">
              <w:rPr>
                <w:rFonts w:ascii="AdvOT863180fb" w:hAnsi="AdvOT863180fb" w:cs="AdvOT863180fb"/>
                <w:sz w:val="16"/>
                <w:szCs w:val="16"/>
                <w:lang w:val="en-US"/>
              </w:rPr>
              <w:t xml:space="preserve"> </w:t>
            </w:r>
          </w:p>
          <w:p w14:paraId="1530B811" w14:textId="3DAB898A" w:rsidR="009A4E6D" w:rsidRPr="009A4E6D" w:rsidRDefault="009A4E6D" w:rsidP="009A4E6D">
            <w:pPr>
              <w:autoSpaceDE w:val="0"/>
              <w:autoSpaceDN w:val="0"/>
              <w:adjustRightInd w:val="0"/>
              <w:rPr>
                <w:rFonts w:ascii="AdvOT863180fb" w:hAnsi="AdvOT863180fb" w:cs="AdvOT863180fb"/>
                <w:lang w:val="en-US"/>
              </w:rPr>
            </w:pPr>
            <w:r w:rsidRPr="009A4E6D">
              <w:rPr>
                <w:rFonts w:ascii="AdvOT863180fb" w:hAnsi="AdvOT863180fb" w:cs="AdvOT863180fb"/>
                <w:lang w:val="en-US"/>
              </w:rPr>
              <w:t>1</w:t>
            </w:r>
            <w:proofErr w:type="gramStart"/>
            <w:r w:rsidRPr="009A4E6D">
              <w:rPr>
                <w:rFonts w:ascii="AdvOT863180fb" w:hAnsi="AdvOT863180fb" w:cs="AdvOT863180fb"/>
                <w:vertAlign w:val="superscript"/>
                <w:lang w:val="en-US"/>
              </w:rPr>
              <w:t>st</w:t>
            </w:r>
            <w:r w:rsidRPr="009A4E6D">
              <w:rPr>
                <w:rFonts w:ascii="AdvOT863180fb" w:hAnsi="AdvOT863180fb" w:cs="AdvOT863180fb"/>
                <w:lang w:val="en-US"/>
              </w:rPr>
              <w:t xml:space="preserve">  word</w:t>
            </w:r>
            <w:proofErr w:type="gramEnd"/>
            <w:r w:rsidRPr="009A4E6D">
              <w:rPr>
                <w:rFonts w:ascii="AdvOT863180fb" w:hAnsi="AdvOT863180fb" w:cs="AdvOT863180fb"/>
                <w:lang w:val="en-US"/>
              </w:rPr>
              <w:t>, 2</w:t>
            </w:r>
            <w:r w:rsidRPr="009A4E6D">
              <w:rPr>
                <w:rFonts w:ascii="AdvOT863180fb" w:hAnsi="AdvOT863180fb" w:cs="AdvOT863180fb"/>
                <w:vertAlign w:val="superscript"/>
                <w:lang w:val="en-US"/>
              </w:rPr>
              <w:t>nd</w:t>
            </w:r>
            <w:r w:rsidRPr="009A4E6D">
              <w:rPr>
                <w:rFonts w:ascii="AdvOT863180fb" w:hAnsi="AdvOT863180fb" w:cs="AdvOT863180fb"/>
                <w:lang w:val="en-US"/>
              </w:rPr>
              <w:t xml:space="preserve"> word, etc.</w:t>
            </w:r>
          </w:p>
        </w:tc>
      </w:tr>
    </w:tbl>
    <w:p w14:paraId="7FCC50A1" w14:textId="14E1FCC4" w:rsidR="00D47F03" w:rsidRPr="003B49C8" w:rsidRDefault="00D47F03" w:rsidP="00D47F03">
      <w:pPr>
        <w:pStyle w:val="14-SciencePG-Level1-single-line"/>
        <w:spacing w:line="240" w:lineRule="auto"/>
        <w:rPr>
          <w:rFonts w:eastAsia="SimSun"/>
        </w:rPr>
      </w:pPr>
      <w:r>
        <w:t>1</w:t>
      </w:r>
      <w:r w:rsidRPr="003B49C8">
        <w:rPr>
          <w:rFonts w:hint="eastAsia"/>
        </w:rPr>
        <w:t xml:space="preserve">. </w:t>
      </w:r>
      <w:r w:rsidRPr="009E797E">
        <w:rPr>
          <w:rFonts w:eastAsia="PMingLiU"/>
          <w:caps/>
        </w:rPr>
        <w:t>Introduction</w:t>
      </w:r>
    </w:p>
    <w:p w14:paraId="5C3E3722" w14:textId="77777777" w:rsidR="00D47F03" w:rsidRPr="005E3B23" w:rsidRDefault="00D47F03" w:rsidP="00D47F03">
      <w:pPr>
        <w:pStyle w:val="20-SciencePG-Text"/>
        <w:spacing w:line="240" w:lineRule="auto"/>
        <w:ind w:firstLine="240"/>
        <w:rPr>
          <w:rFonts w:eastAsia="SimSun"/>
          <w:sz w:val="24"/>
          <w:szCs w:val="24"/>
        </w:rPr>
      </w:pPr>
      <w:r w:rsidRPr="005E3B23">
        <w:rPr>
          <w:rFonts w:eastAsia="SimSun"/>
          <w:sz w:val="24"/>
          <w:szCs w:val="24"/>
        </w:rPr>
        <w:t>This template, created in MS Word for the PC, provides authors with most of the formatting specifications needed for preparing electr</w:t>
      </w:r>
      <w:r>
        <w:rPr>
          <w:rFonts w:eastAsia="SimSun"/>
          <w:sz w:val="24"/>
          <w:szCs w:val="24"/>
        </w:rPr>
        <w:t>onic versions of their papers.</w:t>
      </w:r>
      <w:r w:rsidRPr="005E3B23">
        <w:rPr>
          <w:rFonts w:eastAsia="SimSun"/>
          <w:sz w:val="24"/>
          <w:szCs w:val="24"/>
        </w:rPr>
        <w:t xml:space="preserve"> Margins, line spacing, and type styles are built-in; examples of the type styles are provided throughout this document.</w:t>
      </w:r>
      <w:r>
        <w:rPr>
          <w:rFonts w:eastAsia="SimSun"/>
          <w:sz w:val="24"/>
          <w:szCs w:val="24"/>
        </w:rPr>
        <w:t xml:space="preserve"> The right, left, top and bottom margins should be 2 cm throughout the paper. The main text should be written using </w:t>
      </w:r>
      <w:proofErr w:type="gramStart"/>
      <w:r>
        <w:rPr>
          <w:rFonts w:eastAsia="SimSun"/>
          <w:sz w:val="24"/>
          <w:szCs w:val="24"/>
        </w:rPr>
        <w:t>font</w:t>
      </w:r>
      <w:proofErr w:type="gramEnd"/>
      <w:r>
        <w:rPr>
          <w:rFonts w:eastAsia="SimSun"/>
          <w:sz w:val="24"/>
          <w:szCs w:val="24"/>
        </w:rPr>
        <w:t xml:space="preserve"> of Times New Roman with size 12 pt. The text through the entire paper should be written in a single column. Single line spacing should be used throughout the paper.</w:t>
      </w:r>
    </w:p>
    <w:p w14:paraId="59D5FCED" w14:textId="77777777" w:rsidR="00D47F03" w:rsidRPr="003B49C8" w:rsidRDefault="00D47F03" w:rsidP="00D47F03">
      <w:pPr>
        <w:pStyle w:val="15-SciencePG-Level1-Multiple-line"/>
        <w:spacing w:line="240" w:lineRule="auto"/>
        <w:ind w:left="280" w:hanging="280"/>
        <w:rPr>
          <w:rFonts w:eastAsia="SimSun"/>
        </w:rPr>
      </w:pPr>
      <w:r w:rsidRPr="003B49C8">
        <w:rPr>
          <w:rFonts w:hint="eastAsia"/>
        </w:rPr>
        <w:t xml:space="preserve">2. </w:t>
      </w:r>
      <w:r w:rsidRPr="009E797E">
        <w:rPr>
          <w:rFonts w:eastAsia="SimSun"/>
          <w:caps/>
        </w:rPr>
        <w:t>E</w:t>
      </w:r>
      <w:r w:rsidRPr="009E797E">
        <w:rPr>
          <w:rFonts w:eastAsia="SimSun" w:hint="eastAsia"/>
          <w:caps/>
        </w:rPr>
        <w:t xml:space="preserve">ase of </w:t>
      </w:r>
      <w:r w:rsidRPr="009E797E">
        <w:rPr>
          <w:rFonts w:eastAsia="SimSun"/>
          <w:caps/>
        </w:rPr>
        <w:t>the Template</w:t>
      </w:r>
    </w:p>
    <w:p w14:paraId="0154E751" w14:textId="77777777" w:rsidR="00D47F03" w:rsidRPr="005E3B23" w:rsidRDefault="00D47F03" w:rsidP="00D47F03">
      <w:pPr>
        <w:pStyle w:val="16-SciencePG-Level2-single-line"/>
        <w:spacing w:line="240" w:lineRule="auto"/>
        <w:rPr>
          <w:rFonts w:eastAsia="SimSun"/>
          <w:sz w:val="24"/>
          <w:szCs w:val="24"/>
        </w:rPr>
      </w:pPr>
      <w:r w:rsidRPr="005E3B23">
        <w:rPr>
          <w:sz w:val="24"/>
          <w:szCs w:val="24"/>
        </w:rPr>
        <w:t>2.1.</w:t>
      </w:r>
      <w:r w:rsidRPr="005E3B23">
        <w:rPr>
          <w:rFonts w:eastAsia="SimSun"/>
          <w:sz w:val="24"/>
          <w:szCs w:val="24"/>
        </w:rPr>
        <w:t xml:space="preserve"> Selecting a Template</w:t>
      </w:r>
    </w:p>
    <w:p w14:paraId="313AD263" w14:textId="77777777" w:rsidR="00D47F03" w:rsidRPr="005E3B23" w:rsidRDefault="00D47F03" w:rsidP="00D47F03">
      <w:pPr>
        <w:pStyle w:val="20-SciencePG-Text"/>
        <w:spacing w:line="240" w:lineRule="auto"/>
        <w:ind w:firstLine="240"/>
        <w:rPr>
          <w:sz w:val="24"/>
          <w:szCs w:val="24"/>
        </w:rPr>
      </w:pPr>
      <w:r w:rsidRPr="005E3B23">
        <w:rPr>
          <w:sz w:val="24"/>
          <w:szCs w:val="24"/>
        </w:rPr>
        <w:t>First, confirm that you have the correct template for your paper size. This template has been tailored for output on the A4 paper size.</w:t>
      </w:r>
    </w:p>
    <w:p w14:paraId="38A5F024" w14:textId="77777777" w:rsidR="00D47F03" w:rsidRPr="005E3B23" w:rsidRDefault="00D47F03" w:rsidP="00D47F03">
      <w:pPr>
        <w:pStyle w:val="17-SciencePG-Level2-Multiple-line"/>
        <w:spacing w:line="240" w:lineRule="auto"/>
        <w:ind w:left="432" w:hanging="432"/>
        <w:rPr>
          <w:rFonts w:eastAsia="SimSun"/>
          <w:sz w:val="24"/>
          <w:szCs w:val="24"/>
        </w:rPr>
      </w:pPr>
      <w:r w:rsidRPr="005E3B23">
        <w:rPr>
          <w:sz w:val="24"/>
          <w:szCs w:val="24"/>
        </w:rPr>
        <w:t>2.</w:t>
      </w:r>
      <w:r w:rsidRPr="005E3B23">
        <w:rPr>
          <w:rFonts w:eastAsia="SimSun" w:hint="eastAsia"/>
          <w:sz w:val="24"/>
          <w:szCs w:val="24"/>
        </w:rPr>
        <w:t>2</w:t>
      </w:r>
      <w:r w:rsidRPr="005E3B23">
        <w:rPr>
          <w:sz w:val="24"/>
          <w:szCs w:val="24"/>
        </w:rPr>
        <w:t>.</w:t>
      </w:r>
      <w:r w:rsidRPr="005E3B23">
        <w:rPr>
          <w:rFonts w:eastAsia="SimSun"/>
          <w:sz w:val="24"/>
          <w:szCs w:val="24"/>
        </w:rPr>
        <w:t xml:space="preserve"> Maintaining the Integrity of the Specifications </w:t>
      </w:r>
    </w:p>
    <w:p w14:paraId="50FA61B1" w14:textId="77777777" w:rsidR="00D47F03" w:rsidRPr="005E3B23" w:rsidRDefault="00D47F03" w:rsidP="00D47F03">
      <w:pPr>
        <w:pStyle w:val="20-SciencePG-Text"/>
        <w:spacing w:line="240" w:lineRule="auto"/>
        <w:ind w:firstLine="240"/>
        <w:rPr>
          <w:sz w:val="24"/>
          <w:szCs w:val="24"/>
        </w:rPr>
      </w:pPr>
      <w:r w:rsidRPr="005E3B23">
        <w:rPr>
          <w:sz w:val="24"/>
          <w:szCs w:val="24"/>
        </w:rPr>
        <w:t xml:space="preserve">The template is used to format your paper and style the text. All margins, column widths, line spaces, and text fonts are prescribed; please do not alter them. You may note peculiarities. For example, the head margin in this template measures proportionately more than is customary. This measurement and others are deliberate, using specifications that anticipate your paper as one part </w:t>
      </w:r>
      <w:r w:rsidRPr="005E3B23">
        <w:rPr>
          <w:sz w:val="24"/>
          <w:szCs w:val="24"/>
        </w:rPr>
        <w:lastRenderedPageBreak/>
        <w:t xml:space="preserve">of the entire </w:t>
      </w:r>
      <w:r w:rsidRPr="005E3B23">
        <w:rPr>
          <w:rFonts w:hint="eastAsia"/>
          <w:sz w:val="24"/>
          <w:szCs w:val="24"/>
        </w:rPr>
        <w:t>publication</w:t>
      </w:r>
      <w:r w:rsidRPr="005E3B23">
        <w:rPr>
          <w:sz w:val="24"/>
          <w:szCs w:val="24"/>
        </w:rPr>
        <w:t>, and not as an independent document. Please do not revise any of the current designations.</w:t>
      </w:r>
    </w:p>
    <w:p w14:paraId="3082A5E8" w14:textId="77777777" w:rsidR="00D47F03" w:rsidRPr="005E3B23" w:rsidRDefault="00D47F03" w:rsidP="00D47F03">
      <w:pPr>
        <w:pStyle w:val="19-SciencePG-Level3-Multiple-line"/>
        <w:spacing w:line="240" w:lineRule="auto"/>
        <w:ind w:left="576" w:hanging="576"/>
        <w:rPr>
          <w:sz w:val="24"/>
          <w:szCs w:val="24"/>
        </w:rPr>
      </w:pPr>
      <w:r w:rsidRPr="005E3B23">
        <w:rPr>
          <w:rFonts w:hint="eastAsia"/>
          <w:sz w:val="24"/>
          <w:szCs w:val="24"/>
        </w:rPr>
        <w:t>2.</w:t>
      </w:r>
      <w:r w:rsidRPr="005E3B23">
        <w:rPr>
          <w:rFonts w:eastAsia="SimSun" w:hint="eastAsia"/>
          <w:sz w:val="24"/>
          <w:szCs w:val="24"/>
        </w:rPr>
        <w:t>2</w:t>
      </w:r>
      <w:r w:rsidRPr="005E3B23">
        <w:rPr>
          <w:rFonts w:hint="eastAsia"/>
          <w:sz w:val="24"/>
          <w:szCs w:val="24"/>
        </w:rPr>
        <w:t xml:space="preserve">.1. </w:t>
      </w:r>
      <w:r w:rsidRPr="005E3B23">
        <w:rPr>
          <w:rFonts w:eastAsia="SimSun" w:hint="eastAsia"/>
          <w:sz w:val="24"/>
          <w:szCs w:val="24"/>
        </w:rPr>
        <w:t xml:space="preserve">Prepare Your Paper before Style </w:t>
      </w:r>
    </w:p>
    <w:p w14:paraId="1F23909F" w14:textId="77777777" w:rsidR="00D47F03" w:rsidRPr="005E3B23" w:rsidRDefault="00D47F03" w:rsidP="00D47F03">
      <w:pPr>
        <w:pStyle w:val="20-SciencePG-Text"/>
        <w:spacing w:line="240" w:lineRule="auto"/>
        <w:ind w:firstLine="240"/>
        <w:rPr>
          <w:sz w:val="24"/>
          <w:szCs w:val="24"/>
        </w:rPr>
      </w:pPr>
      <w:r w:rsidRPr="005E3B23">
        <w:rPr>
          <w:sz w:val="24"/>
          <w:szCs w:val="24"/>
        </w:rPr>
        <w:t xml:space="preserve">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w:t>
      </w:r>
      <w:r w:rsidRPr="005E3B23">
        <w:rPr>
          <w:rFonts w:eastAsia="SimSun"/>
          <w:sz w:val="24"/>
          <w:szCs w:val="24"/>
        </w:rPr>
        <w:t>anywhere</w:t>
      </w:r>
      <w:r w:rsidRPr="005E3B23">
        <w:rPr>
          <w:sz w:val="24"/>
          <w:szCs w:val="24"/>
        </w:rPr>
        <w:t xml:space="preserve"> </w:t>
      </w:r>
      <w:proofErr w:type="gramStart"/>
      <w:r w:rsidRPr="005E3B23">
        <w:rPr>
          <w:sz w:val="24"/>
          <w:szCs w:val="24"/>
        </w:rPr>
        <w:t>in</w:t>
      </w:r>
      <w:proofErr w:type="gramEnd"/>
      <w:r w:rsidRPr="005E3B23">
        <w:rPr>
          <w:sz w:val="24"/>
          <w:szCs w:val="24"/>
        </w:rPr>
        <w:t xml:space="preserve"> the paper. Do not number text heads-the template will do that for you.</w:t>
      </w:r>
    </w:p>
    <w:p w14:paraId="326FE759" w14:textId="77777777" w:rsidR="00D47F03" w:rsidRPr="005E3B23" w:rsidRDefault="00D47F03" w:rsidP="00D47F03">
      <w:pPr>
        <w:pStyle w:val="18-SciencePG-Level3-single-line"/>
        <w:spacing w:line="240" w:lineRule="auto"/>
        <w:rPr>
          <w:rFonts w:eastAsia="SimSun"/>
          <w:sz w:val="24"/>
          <w:szCs w:val="24"/>
        </w:rPr>
      </w:pPr>
      <w:r w:rsidRPr="005E3B23">
        <w:rPr>
          <w:sz w:val="24"/>
          <w:szCs w:val="24"/>
        </w:rPr>
        <w:t>2.</w:t>
      </w:r>
      <w:r w:rsidRPr="005E3B23">
        <w:rPr>
          <w:rFonts w:eastAsia="SimSun" w:hint="eastAsia"/>
          <w:sz w:val="24"/>
          <w:szCs w:val="24"/>
        </w:rPr>
        <w:t>2</w:t>
      </w:r>
      <w:r w:rsidRPr="005E3B23">
        <w:rPr>
          <w:sz w:val="24"/>
          <w:szCs w:val="24"/>
        </w:rPr>
        <w:t xml:space="preserve">.2. </w:t>
      </w:r>
      <w:r w:rsidRPr="005E3B23">
        <w:rPr>
          <w:rFonts w:eastAsia="SimSun"/>
          <w:sz w:val="24"/>
          <w:szCs w:val="24"/>
        </w:rPr>
        <w:t>Abbreviations</w:t>
      </w:r>
      <w:r w:rsidRPr="005E3B23">
        <w:rPr>
          <w:rFonts w:eastAsia="SimSun" w:hint="eastAsia"/>
          <w:sz w:val="24"/>
          <w:szCs w:val="24"/>
        </w:rPr>
        <w:t xml:space="preserve"> </w:t>
      </w:r>
    </w:p>
    <w:p w14:paraId="0A0B1508" w14:textId="77777777" w:rsidR="00D47F03" w:rsidRPr="005E3B23" w:rsidRDefault="00D47F03" w:rsidP="00D47F03">
      <w:pPr>
        <w:pStyle w:val="20-SciencePG-Text"/>
        <w:spacing w:line="240" w:lineRule="auto"/>
        <w:ind w:firstLine="240"/>
        <w:rPr>
          <w:rFonts w:eastAsia="SimSun"/>
          <w:sz w:val="24"/>
          <w:szCs w:val="24"/>
        </w:rPr>
      </w:pPr>
      <w:r w:rsidRPr="005E3B23">
        <w:rPr>
          <w:rFonts w:eastAsia="SimSun"/>
          <w:sz w:val="24"/>
          <w:szCs w:val="24"/>
        </w:rPr>
        <w:t xml:space="preserve">Define abbreviations the first time they are used in the text, even after they have been defined in the abstract. Abbreviations such as IEEE, SI, MKS, CGS, </w:t>
      </w:r>
      <w:proofErr w:type="spellStart"/>
      <w:r w:rsidRPr="005E3B23">
        <w:rPr>
          <w:rFonts w:eastAsia="SimSun"/>
          <w:sz w:val="24"/>
          <w:szCs w:val="24"/>
        </w:rPr>
        <w:t>sc</w:t>
      </w:r>
      <w:proofErr w:type="spellEnd"/>
      <w:r w:rsidRPr="005E3B23">
        <w:rPr>
          <w:rFonts w:eastAsia="SimSun"/>
          <w:sz w:val="24"/>
          <w:szCs w:val="24"/>
        </w:rPr>
        <w:t>, dc, and rms do not have to be defined. Do not use abbreviations in the title or heads unless they are unavoidable.</w:t>
      </w:r>
    </w:p>
    <w:p w14:paraId="66328342" w14:textId="77777777" w:rsidR="00D47F03" w:rsidRPr="005E3B23" w:rsidRDefault="00D47F03" w:rsidP="00D47F03">
      <w:pPr>
        <w:pStyle w:val="18-SciencePG-Level3-single-line"/>
        <w:spacing w:line="240" w:lineRule="auto"/>
        <w:rPr>
          <w:rFonts w:eastAsia="SimSun"/>
          <w:sz w:val="24"/>
          <w:szCs w:val="24"/>
        </w:rPr>
      </w:pPr>
      <w:r w:rsidRPr="005E3B23">
        <w:rPr>
          <w:sz w:val="24"/>
          <w:szCs w:val="24"/>
        </w:rPr>
        <w:t>2.</w:t>
      </w:r>
      <w:r w:rsidRPr="005E3B23">
        <w:rPr>
          <w:rFonts w:eastAsia="SimSun" w:hint="eastAsia"/>
          <w:sz w:val="24"/>
          <w:szCs w:val="24"/>
        </w:rPr>
        <w:t>2</w:t>
      </w:r>
      <w:r w:rsidRPr="005E3B23">
        <w:rPr>
          <w:sz w:val="24"/>
          <w:szCs w:val="24"/>
        </w:rPr>
        <w:t>.</w:t>
      </w:r>
      <w:r w:rsidRPr="005E3B23">
        <w:rPr>
          <w:rFonts w:eastAsia="SimSun" w:hint="eastAsia"/>
          <w:sz w:val="24"/>
          <w:szCs w:val="24"/>
        </w:rPr>
        <w:t>3</w:t>
      </w:r>
      <w:r w:rsidRPr="005E3B23">
        <w:rPr>
          <w:sz w:val="24"/>
          <w:szCs w:val="24"/>
        </w:rPr>
        <w:t xml:space="preserve">. </w:t>
      </w:r>
      <w:r w:rsidRPr="005E3B23">
        <w:rPr>
          <w:rFonts w:eastAsia="SimSun"/>
          <w:sz w:val="24"/>
          <w:szCs w:val="24"/>
        </w:rPr>
        <w:t>Equations</w:t>
      </w:r>
    </w:p>
    <w:p w14:paraId="3AE27363" w14:textId="77777777" w:rsidR="00D47F03" w:rsidRPr="005E3B23" w:rsidRDefault="00D47F03" w:rsidP="00D47F03">
      <w:pPr>
        <w:pStyle w:val="20-SciencePG-Text"/>
        <w:spacing w:line="240" w:lineRule="auto"/>
        <w:ind w:firstLine="240"/>
        <w:rPr>
          <w:sz w:val="24"/>
          <w:szCs w:val="24"/>
        </w:rPr>
      </w:pPr>
      <w:r w:rsidRPr="005E3B23">
        <w:rPr>
          <w:rFonts w:eastAsia="SimSun"/>
          <w:sz w:val="24"/>
          <w:szCs w:val="24"/>
        </w:rPr>
        <w:t xml:space="preserve">The equations are an exception to the prescribed specifications of this template. You will need to determine </w:t>
      </w:r>
      <w:proofErr w:type="gramStart"/>
      <w:r w:rsidRPr="005E3B23">
        <w:rPr>
          <w:rFonts w:eastAsia="SimSun"/>
          <w:sz w:val="24"/>
          <w:szCs w:val="24"/>
        </w:rPr>
        <w:t>whether or not</w:t>
      </w:r>
      <w:proofErr w:type="gramEnd"/>
      <w:r w:rsidRPr="005E3B23">
        <w:rPr>
          <w:rFonts w:eastAsia="SimSun"/>
          <w:sz w:val="24"/>
          <w:szCs w:val="24"/>
        </w:rPr>
        <w:t xml:space="preserve"> your equation should be typed using either the Times New Roman or the Symbol font (please no other font). </w:t>
      </w:r>
    </w:p>
    <w:p w14:paraId="1C7172D6" w14:textId="77777777" w:rsidR="00D47F03" w:rsidRPr="005E3B23" w:rsidRDefault="00D47F03" w:rsidP="00D47F03">
      <w:pPr>
        <w:pStyle w:val="20-SciencePG-Text"/>
        <w:spacing w:line="240" w:lineRule="auto"/>
        <w:ind w:firstLine="240"/>
        <w:rPr>
          <w:sz w:val="24"/>
          <w:szCs w:val="24"/>
        </w:rPr>
      </w:pPr>
      <w:r w:rsidRPr="005E3B23">
        <w:rPr>
          <w:sz w:val="24"/>
          <w:szCs w:val="24"/>
        </w:rPr>
        <w:t>Equation numbers, within parentheses, are to position flush right, as in (1), using a right tab stop. Italicize Roman symbols for quantities and variables, but not Greek symbols. Use a long dash rather than a hyphen for a minus sign. Punctuate equations with commas or periods when they are part of a sentence, as in</w:t>
      </w:r>
    </w:p>
    <w:p w14:paraId="474F355D" w14:textId="7091C569" w:rsidR="00D47F03" w:rsidRPr="005E3B23" w:rsidRDefault="00D47F03" w:rsidP="009E797E">
      <w:pPr>
        <w:pStyle w:val="27-SciencePG-Formula"/>
        <w:ind w:firstLine="240"/>
        <w:jc w:val="left"/>
        <w:rPr>
          <w:sz w:val="24"/>
          <w:szCs w:val="24"/>
        </w:rPr>
      </w:pPr>
      <w:r w:rsidRPr="005E3B23">
        <w:rPr>
          <w:sz w:val="24"/>
          <w:szCs w:val="24"/>
        </w:rPr>
        <w:t>X</w:t>
      </w:r>
      <w:r w:rsidRPr="005E3B23">
        <w:rPr>
          <w:rFonts w:hint="eastAsia"/>
          <w:sz w:val="24"/>
          <w:szCs w:val="24"/>
        </w:rPr>
        <w:t>+Y=Z</w:t>
      </w:r>
      <w:r w:rsidRPr="005E3B23">
        <w:rPr>
          <w:rFonts w:eastAsia="SimSun" w:hint="eastAsia"/>
          <w:sz w:val="24"/>
          <w:szCs w:val="24"/>
        </w:rPr>
        <w:t xml:space="preserve">                 </w:t>
      </w:r>
      <w:r w:rsidR="009E797E">
        <w:rPr>
          <w:rFonts w:eastAsia="SimSun"/>
          <w:sz w:val="24"/>
          <w:szCs w:val="24"/>
        </w:rPr>
        <w:tab/>
      </w:r>
      <w:r w:rsidR="009E797E">
        <w:rPr>
          <w:rFonts w:eastAsia="SimSun"/>
          <w:sz w:val="24"/>
          <w:szCs w:val="24"/>
        </w:rPr>
        <w:tab/>
      </w:r>
      <w:r w:rsidR="009E797E">
        <w:rPr>
          <w:rFonts w:eastAsia="SimSun"/>
          <w:sz w:val="24"/>
          <w:szCs w:val="24"/>
        </w:rPr>
        <w:tab/>
      </w:r>
      <w:r w:rsidR="009E797E">
        <w:rPr>
          <w:rFonts w:eastAsia="SimSun"/>
          <w:sz w:val="24"/>
          <w:szCs w:val="24"/>
        </w:rPr>
        <w:tab/>
      </w:r>
      <w:r w:rsidR="009E797E">
        <w:rPr>
          <w:rFonts w:eastAsia="SimSun"/>
          <w:sz w:val="24"/>
          <w:szCs w:val="24"/>
        </w:rPr>
        <w:tab/>
      </w:r>
      <w:r w:rsidR="009E797E">
        <w:rPr>
          <w:rFonts w:eastAsia="SimSun"/>
          <w:sz w:val="24"/>
          <w:szCs w:val="24"/>
        </w:rPr>
        <w:tab/>
      </w:r>
      <w:r w:rsidR="009E797E">
        <w:rPr>
          <w:rFonts w:eastAsia="SimSun"/>
          <w:sz w:val="24"/>
          <w:szCs w:val="24"/>
        </w:rPr>
        <w:tab/>
      </w:r>
      <w:r w:rsidR="009E797E">
        <w:rPr>
          <w:rFonts w:eastAsia="SimSun"/>
          <w:sz w:val="24"/>
          <w:szCs w:val="24"/>
        </w:rPr>
        <w:tab/>
      </w:r>
      <w:r w:rsidR="009E797E">
        <w:rPr>
          <w:rFonts w:eastAsia="SimSun"/>
          <w:sz w:val="24"/>
          <w:szCs w:val="24"/>
        </w:rPr>
        <w:tab/>
      </w:r>
      <w:r w:rsidR="009E797E">
        <w:rPr>
          <w:rFonts w:eastAsia="SimSun"/>
          <w:sz w:val="24"/>
          <w:szCs w:val="24"/>
        </w:rPr>
        <w:tab/>
        <w:t xml:space="preserve">    </w:t>
      </w:r>
      <w:proofErr w:type="gramStart"/>
      <w:r w:rsidR="009E797E">
        <w:rPr>
          <w:rFonts w:eastAsia="SimSun"/>
          <w:sz w:val="24"/>
          <w:szCs w:val="24"/>
        </w:rPr>
        <w:t xml:space="preserve">   </w:t>
      </w:r>
      <w:r w:rsidRPr="005E3B23">
        <w:rPr>
          <w:rFonts w:hint="eastAsia"/>
          <w:sz w:val="24"/>
          <w:szCs w:val="24"/>
        </w:rPr>
        <w:t>(</w:t>
      </w:r>
      <w:proofErr w:type="gramEnd"/>
      <w:r w:rsidRPr="005E3B23">
        <w:rPr>
          <w:rFonts w:hint="eastAsia"/>
          <w:sz w:val="24"/>
          <w:szCs w:val="24"/>
        </w:rPr>
        <w:t>1)</w:t>
      </w:r>
    </w:p>
    <w:p w14:paraId="44BEFE69" w14:textId="77777777" w:rsidR="00D47F03" w:rsidRPr="005E3B23" w:rsidRDefault="00D47F03" w:rsidP="00D47F03">
      <w:pPr>
        <w:pStyle w:val="20-SciencePG-Text"/>
        <w:spacing w:line="240" w:lineRule="auto"/>
        <w:ind w:firstLine="240"/>
        <w:rPr>
          <w:sz w:val="24"/>
          <w:szCs w:val="24"/>
        </w:rPr>
      </w:pPr>
      <w:r w:rsidRPr="005E3B23">
        <w:rPr>
          <w:sz w:val="24"/>
          <w:szCs w:val="24"/>
        </w:rPr>
        <w:t>Note that the equation is centered using a center tab stop. Be sure that the symbols in your equation have been defined before or immediately following the equation. Use “Eq. (1)” except at the beginning of a sentence: “Equation (1) is . . .”</w:t>
      </w:r>
    </w:p>
    <w:p w14:paraId="6E32E2E0" w14:textId="77777777" w:rsidR="00D47F03" w:rsidRPr="00B46328" w:rsidRDefault="00D47F03" w:rsidP="00D47F03">
      <w:pPr>
        <w:pStyle w:val="14-SciencePG-Level1-single-line"/>
        <w:spacing w:line="240" w:lineRule="auto"/>
        <w:rPr>
          <w:rFonts w:eastAsia="SimSun"/>
        </w:rPr>
      </w:pPr>
      <w:r w:rsidRPr="00B46328">
        <w:rPr>
          <w:rFonts w:eastAsia="SimSun" w:hint="eastAsia"/>
        </w:rPr>
        <w:t>3</w:t>
      </w:r>
      <w:r w:rsidRPr="00B46328">
        <w:rPr>
          <w:rFonts w:hint="eastAsia"/>
        </w:rPr>
        <w:t xml:space="preserve">. </w:t>
      </w:r>
      <w:r w:rsidRPr="00820FFF">
        <w:rPr>
          <w:rFonts w:eastAsia="SimSun"/>
          <w:caps/>
        </w:rPr>
        <w:t>Using Graphs and Figures</w:t>
      </w:r>
    </w:p>
    <w:p w14:paraId="31369852" w14:textId="77777777" w:rsidR="00D47F03" w:rsidRPr="005A761A" w:rsidRDefault="00D47F03" w:rsidP="00D47F03">
      <w:pPr>
        <w:pStyle w:val="16-SciencePG-Level2-single-line"/>
        <w:spacing w:line="240" w:lineRule="auto"/>
        <w:rPr>
          <w:rFonts w:eastAsia="SimSun"/>
          <w:sz w:val="24"/>
          <w:szCs w:val="24"/>
        </w:rPr>
      </w:pPr>
      <w:r w:rsidRPr="005A761A">
        <w:rPr>
          <w:rFonts w:eastAsia="SimSun" w:hint="eastAsia"/>
          <w:sz w:val="24"/>
          <w:szCs w:val="24"/>
        </w:rPr>
        <w:t>3</w:t>
      </w:r>
      <w:r w:rsidRPr="005A761A">
        <w:rPr>
          <w:sz w:val="24"/>
          <w:szCs w:val="24"/>
        </w:rPr>
        <w:t>.1.</w:t>
      </w:r>
      <w:r w:rsidRPr="005A761A">
        <w:rPr>
          <w:rFonts w:eastAsia="SimSun"/>
          <w:sz w:val="24"/>
          <w:szCs w:val="24"/>
        </w:rPr>
        <w:t xml:space="preserve"> </w:t>
      </w:r>
      <w:r w:rsidRPr="005A761A">
        <w:rPr>
          <w:rFonts w:eastAsia="SimSun" w:hint="eastAsia"/>
          <w:sz w:val="24"/>
          <w:szCs w:val="24"/>
        </w:rPr>
        <w:t>Figure</w:t>
      </w:r>
      <w:r w:rsidRPr="005A761A">
        <w:rPr>
          <w:rFonts w:eastAsia="SimSun"/>
          <w:sz w:val="24"/>
          <w:szCs w:val="24"/>
        </w:rPr>
        <w:t>s</w:t>
      </w:r>
    </w:p>
    <w:p w14:paraId="167E5FD4" w14:textId="77777777" w:rsidR="00D47F03" w:rsidRPr="005A761A" w:rsidRDefault="00D47F03" w:rsidP="00D47F03">
      <w:pPr>
        <w:pStyle w:val="20-SciencePG-Text"/>
        <w:spacing w:line="240" w:lineRule="auto"/>
        <w:ind w:firstLine="240"/>
        <w:rPr>
          <w:sz w:val="24"/>
          <w:szCs w:val="24"/>
        </w:rPr>
      </w:pPr>
      <w:r w:rsidRPr="005A761A">
        <w:rPr>
          <w:sz w:val="24"/>
          <w:szCs w:val="24"/>
        </w:rPr>
        <w:t>Place figures and tables at the top and bottom of columns. Avoid placing them in the middle of columns. Large figures and tables may span across both columns. Figure captions should be below the figures; table heads should appear above the tables. Insert figures and tables after they are cited in the text. Use the abbreviation “Fig. 1” in the text and use “Figure 1” at the beginning of a sentence.</w:t>
      </w:r>
    </w:p>
    <w:p w14:paraId="092EF9EC" w14:textId="02EB9E74" w:rsidR="00D47F03" w:rsidRPr="00B46328" w:rsidRDefault="00B34917" w:rsidP="00D47F03">
      <w:pPr>
        <w:pStyle w:val="21-SciencePG-Figure"/>
      </w:pPr>
      <w:r>
        <w:lastRenderedPageBreak/>
        <w:pict w14:anchorId="41161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elly1" style="width:71.55pt;height:91.3pt;visibility:visible">
            <v:imagedata r:id="rId8" o:title="Nelly1" gain="69719f" grayscale="t"/>
          </v:shape>
        </w:pict>
      </w:r>
      <w:r>
        <w:pict w14:anchorId="29AA3CCF">
          <v:shape id="_x0000_i1026" type="#_x0000_t75" alt="Nelly1" style="width:71.55pt;height:91.3pt;visibility:visible">
            <v:imagedata r:id="rId8" o:title="Nelly1" gain="69719f" grayscale="t"/>
          </v:shape>
        </w:pict>
      </w:r>
      <w:r>
        <w:pict w14:anchorId="63FE8B00">
          <v:shape id="图片 10" o:spid="_x0000_i1027" type="#_x0000_t75" alt="Nelly1" style="width:71.55pt;height:91.3pt;visibility:visible">
            <v:imagedata r:id="rId8" o:title="Nelly1" gain="69719f" grayscale="t"/>
          </v:shape>
        </w:pict>
      </w:r>
    </w:p>
    <w:p w14:paraId="6A368529" w14:textId="5D877631" w:rsidR="00D47F03" w:rsidRPr="00FA408E" w:rsidRDefault="002C1168" w:rsidP="002C1168">
      <w:pPr>
        <w:pStyle w:val="52-SciencePG-Description"/>
        <w:spacing w:line="240" w:lineRule="auto"/>
      </w:pPr>
      <w:r>
        <w:rPr>
          <w:lang w:val="et-EE"/>
        </w:rPr>
        <w:t xml:space="preserve">                                                                               </w:t>
      </w:r>
      <w:r w:rsidR="00D47F03" w:rsidRPr="00FA408E">
        <w:rPr>
          <w:lang w:val="et-EE"/>
        </w:rPr>
        <w:t xml:space="preserve">(a)         </w:t>
      </w:r>
      <w:r>
        <w:rPr>
          <w:lang w:val="et-EE"/>
        </w:rPr>
        <w:t xml:space="preserve">               </w:t>
      </w:r>
      <w:r w:rsidR="00D47F03" w:rsidRPr="00FA408E">
        <w:rPr>
          <w:lang w:val="et-EE"/>
        </w:rPr>
        <w:t xml:space="preserve">     (b)             </w:t>
      </w:r>
      <w:r>
        <w:rPr>
          <w:lang w:val="et-EE"/>
        </w:rPr>
        <w:t xml:space="preserve">                 </w:t>
      </w:r>
      <w:r w:rsidR="00D47F03" w:rsidRPr="00FA408E">
        <w:rPr>
          <w:lang w:val="et-EE"/>
        </w:rPr>
        <w:t xml:space="preserve">  (c)</w:t>
      </w:r>
    </w:p>
    <w:p w14:paraId="489F5919" w14:textId="37E3EAE8" w:rsidR="00D47F03" w:rsidRPr="002C1168" w:rsidRDefault="00D47F03" w:rsidP="00D47F03">
      <w:pPr>
        <w:pStyle w:val="22-SciencePG-Figure-caption-single-line"/>
        <w:spacing w:line="240" w:lineRule="auto"/>
        <w:rPr>
          <w:b/>
          <w:i w:val="0"/>
          <w:iCs/>
          <w:sz w:val="20"/>
          <w:szCs w:val="20"/>
        </w:rPr>
      </w:pPr>
      <w:r w:rsidRPr="002C1168">
        <w:rPr>
          <w:b/>
          <w:i w:val="0"/>
          <w:iCs/>
          <w:sz w:val="20"/>
          <w:szCs w:val="20"/>
        </w:rPr>
        <w:t xml:space="preserve">Figure 1: </w:t>
      </w:r>
      <w:r w:rsidRPr="002C1168">
        <w:rPr>
          <w:rFonts w:eastAsia="SimSun" w:hint="eastAsia"/>
          <w:b/>
          <w:i w:val="0"/>
          <w:iCs/>
          <w:sz w:val="20"/>
          <w:szCs w:val="20"/>
        </w:rPr>
        <w:t>There are three figures illustrated here</w:t>
      </w:r>
    </w:p>
    <w:p w14:paraId="242A00CE" w14:textId="77777777" w:rsidR="00D47F03" w:rsidRPr="00B46328" w:rsidRDefault="00D47F03" w:rsidP="00D47F03">
      <w:pPr>
        <w:pStyle w:val="16-SciencePG-Level2-single-line"/>
        <w:spacing w:line="240" w:lineRule="auto"/>
        <w:rPr>
          <w:rFonts w:eastAsia="SimSun"/>
        </w:rPr>
      </w:pPr>
      <w:r w:rsidRPr="00B46328">
        <w:rPr>
          <w:rFonts w:eastAsia="SimSun" w:hint="eastAsia"/>
        </w:rPr>
        <w:t>3</w:t>
      </w:r>
      <w:r w:rsidRPr="00B46328">
        <w:t xml:space="preserve">.2. </w:t>
      </w:r>
      <w:r>
        <w:rPr>
          <w:rFonts w:eastAsia="SimSun" w:hint="eastAsia"/>
        </w:rPr>
        <w:t>Table</w:t>
      </w:r>
      <w:r>
        <w:rPr>
          <w:rFonts w:eastAsia="SimSun"/>
        </w:rPr>
        <w:t>s</w:t>
      </w:r>
    </w:p>
    <w:p w14:paraId="7A6DA7D0" w14:textId="77777777" w:rsidR="00D47F03" w:rsidRPr="002C1168" w:rsidRDefault="00D47F03" w:rsidP="00D47F03">
      <w:pPr>
        <w:pStyle w:val="20-SciencePG-Text"/>
        <w:spacing w:line="240" w:lineRule="auto"/>
        <w:ind w:firstLine="240"/>
        <w:rPr>
          <w:rFonts w:eastAsia="SimSun"/>
          <w:sz w:val="24"/>
          <w:szCs w:val="24"/>
        </w:rPr>
      </w:pPr>
      <w:r w:rsidRPr="002C1168">
        <w:rPr>
          <w:rFonts w:eastAsia="SimSun" w:hint="eastAsia"/>
          <w:sz w:val="24"/>
          <w:szCs w:val="24"/>
        </w:rPr>
        <w:t xml:space="preserve">Table is as follows: </w:t>
      </w:r>
      <w:r w:rsidRPr="002C1168">
        <w:rPr>
          <w:rFonts w:eastAsia="SimSun"/>
          <w:sz w:val="24"/>
          <w:szCs w:val="24"/>
        </w:rPr>
        <w:t xml:space="preserve">Use words rather than symbols or abbreviations when writing Figure axis labels to avoid confusing the reader. As an example, write the quantity “Magnetization”, or “Magnetization, M”, not just “M”. </w:t>
      </w:r>
    </w:p>
    <w:p w14:paraId="5BCBD39E" w14:textId="77777777" w:rsidR="00D47F03" w:rsidRPr="002C1168" w:rsidRDefault="00D47F03" w:rsidP="00D47F03">
      <w:pPr>
        <w:pStyle w:val="24-SciencePG-Table-caption-single-line"/>
        <w:spacing w:line="240" w:lineRule="auto"/>
        <w:rPr>
          <w:rFonts w:eastAsia="SimSun"/>
          <w:b/>
          <w:i w:val="0"/>
          <w:iCs/>
          <w:sz w:val="20"/>
          <w:szCs w:val="20"/>
        </w:rPr>
      </w:pPr>
      <w:r w:rsidRPr="002C1168">
        <w:rPr>
          <w:b/>
          <w:i w:val="0"/>
          <w:iCs/>
          <w:sz w:val="20"/>
          <w:szCs w:val="20"/>
        </w:rPr>
        <w:t>Table 1:</w:t>
      </w:r>
      <w:r w:rsidRPr="002C1168">
        <w:rPr>
          <w:rFonts w:hint="eastAsia"/>
          <w:b/>
          <w:i w:val="0"/>
          <w:iCs/>
          <w:sz w:val="20"/>
          <w:szCs w:val="20"/>
        </w:rPr>
        <w:t xml:space="preserve"> </w:t>
      </w:r>
      <w:r w:rsidRPr="002C1168">
        <w:rPr>
          <w:rFonts w:eastAsia="SimSun" w:hint="eastAsia"/>
          <w:b/>
          <w:i w:val="0"/>
          <w:iCs/>
          <w:sz w:val="20"/>
          <w:szCs w:val="20"/>
        </w:rPr>
        <w:t>Table information</w:t>
      </w:r>
    </w:p>
    <w:tbl>
      <w:tblPr>
        <w:tblW w:w="4900" w:type="pct"/>
        <w:jc w:val="center"/>
        <w:tblBorders>
          <w:top w:val="single" w:sz="4" w:space="0" w:color="auto"/>
          <w:bottom w:val="single" w:sz="4" w:space="0" w:color="auto"/>
          <w:insideH w:val="single" w:sz="4" w:space="0" w:color="auto"/>
          <w:insideV w:val="single" w:sz="4" w:space="0" w:color="auto"/>
        </w:tblBorders>
        <w:shd w:val="pct10" w:color="auto" w:fill="auto"/>
        <w:tblLayout w:type="fixed"/>
        <w:tblLook w:val="00A0" w:firstRow="1" w:lastRow="0" w:firstColumn="1" w:lastColumn="0" w:noHBand="0" w:noVBand="0"/>
      </w:tblPr>
      <w:tblGrid>
        <w:gridCol w:w="6307"/>
        <w:gridCol w:w="3073"/>
      </w:tblGrid>
      <w:tr w:rsidR="00D47F03" w:rsidRPr="00B8398E" w14:paraId="783ECECD" w14:textId="77777777" w:rsidTr="00FA5EDC">
        <w:trPr>
          <w:trHeight w:val="227"/>
          <w:jc w:val="center"/>
        </w:trPr>
        <w:tc>
          <w:tcPr>
            <w:tcW w:w="1669" w:type="pct"/>
            <w:tcBorders>
              <w:top w:val="single" w:sz="12" w:space="0" w:color="auto"/>
              <w:bottom w:val="single" w:sz="4" w:space="0" w:color="auto"/>
              <w:right w:val="nil"/>
            </w:tcBorders>
            <w:shd w:val="clear" w:color="auto" w:fill="auto"/>
            <w:vAlign w:val="center"/>
          </w:tcPr>
          <w:p w14:paraId="35823462" w14:textId="77777777" w:rsidR="00D47F03" w:rsidRPr="002C1168" w:rsidRDefault="00D47F03" w:rsidP="00FA5EDC">
            <w:pPr>
              <w:pStyle w:val="28-SciencePG-Table-head"/>
              <w:spacing w:line="240" w:lineRule="auto"/>
              <w:jc w:val="both"/>
              <w:rPr>
                <w:rFonts w:eastAsia="SimSun"/>
                <w:sz w:val="20"/>
                <w:szCs w:val="20"/>
              </w:rPr>
            </w:pPr>
            <w:r w:rsidRPr="002C1168">
              <w:rPr>
                <w:rFonts w:eastAsia="SimSun" w:hint="eastAsia"/>
                <w:sz w:val="20"/>
                <w:szCs w:val="20"/>
              </w:rPr>
              <w:t>Column1</w:t>
            </w:r>
          </w:p>
        </w:tc>
        <w:tc>
          <w:tcPr>
            <w:tcW w:w="813" w:type="pct"/>
            <w:tcBorders>
              <w:top w:val="single" w:sz="12" w:space="0" w:color="auto"/>
              <w:left w:val="nil"/>
              <w:bottom w:val="single" w:sz="4" w:space="0" w:color="auto"/>
            </w:tcBorders>
            <w:shd w:val="clear" w:color="auto" w:fill="auto"/>
            <w:vAlign w:val="center"/>
          </w:tcPr>
          <w:p w14:paraId="5F20613A" w14:textId="77777777" w:rsidR="00D47F03" w:rsidRPr="002C1168" w:rsidRDefault="00D47F03" w:rsidP="00FA5EDC">
            <w:pPr>
              <w:pStyle w:val="28-SciencePG-Table-head"/>
              <w:spacing w:line="240" w:lineRule="auto"/>
              <w:jc w:val="both"/>
              <w:rPr>
                <w:rFonts w:eastAsia="SimSun"/>
                <w:sz w:val="20"/>
                <w:szCs w:val="20"/>
              </w:rPr>
            </w:pPr>
            <w:r w:rsidRPr="002C1168">
              <w:rPr>
                <w:rFonts w:eastAsia="SimSun" w:hint="eastAsia"/>
                <w:sz w:val="20"/>
                <w:szCs w:val="20"/>
              </w:rPr>
              <w:t>Column2</w:t>
            </w:r>
          </w:p>
        </w:tc>
      </w:tr>
      <w:tr w:rsidR="00D47F03" w:rsidRPr="00B46328" w14:paraId="1C12BD8D" w14:textId="77777777" w:rsidTr="00FA5EDC">
        <w:trPr>
          <w:trHeight w:val="227"/>
          <w:jc w:val="center"/>
        </w:trPr>
        <w:tc>
          <w:tcPr>
            <w:tcW w:w="1669" w:type="pct"/>
            <w:tcBorders>
              <w:bottom w:val="nil"/>
              <w:right w:val="nil"/>
            </w:tcBorders>
            <w:shd w:val="clear" w:color="auto" w:fill="auto"/>
            <w:vAlign w:val="center"/>
          </w:tcPr>
          <w:p w14:paraId="1C907B6C"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ow1</w:t>
            </w:r>
          </w:p>
        </w:tc>
        <w:tc>
          <w:tcPr>
            <w:tcW w:w="813" w:type="pct"/>
            <w:tcBorders>
              <w:left w:val="nil"/>
              <w:bottom w:val="nil"/>
            </w:tcBorders>
            <w:shd w:val="clear" w:color="auto" w:fill="auto"/>
            <w:vAlign w:val="center"/>
          </w:tcPr>
          <w:p w14:paraId="6DDB95E7"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ow1</w:t>
            </w:r>
          </w:p>
        </w:tc>
      </w:tr>
      <w:tr w:rsidR="00D47F03" w:rsidRPr="00B46328" w14:paraId="19B26EBB" w14:textId="77777777" w:rsidTr="00FA5EDC">
        <w:trPr>
          <w:trHeight w:val="227"/>
          <w:jc w:val="center"/>
        </w:trPr>
        <w:tc>
          <w:tcPr>
            <w:tcW w:w="1669" w:type="pct"/>
            <w:tcBorders>
              <w:top w:val="nil"/>
              <w:bottom w:val="nil"/>
              <w:right w:val="nil"/>
            </w:tcBorders>
            <w:shd w:val="clear" w:color="auto" w:fill="auto"/>
            <w:vAlign w:val="center"/>
          </w:tcPr>
          <w:p w14:paraId="15FE7CCD"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ow2</w:t>
            </w:r>
          </w:p>
        </w:tc>
        <w:tc>
          <w:tcPr>
            <w:tcW w:w="813" w:type="pct"/>
            <w:tcBorders>
              <w:top w:val="nil"/>
              <w:left w:val="nil"/>
              <w:bottom w:val="nil"/>
            </w:tcBorders>
            <w:shd w:val="clear" w:color="auto" w:fill="auto"/>
            <w:vAlign w:val="center"/>
          </w:tcPr>
          <w:p w14:paraId="5F068F40"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ow2</w:t>
            </w:r>
          </w:p>
        </w:tc>
      </w:tr>
      <w:tr w:rsidR="00D47F03" w:rsidRPr="00B46328" w14:paraId="1C24A4EB" w14:textId="77777777" w:rsidTr="00FA5EDC">
        <w:trPr>
          <w:trHeight w:val="227"/>
          <w:jc w:val="center"/>
        </w:trPr>
        <w:tc>
          <w:tcPr>
            <w:tcW w:w="1669" w:type="pct"/>
            <w:tcBorders>
              <w:top w:val="nil"/>
              <w:bottom w:val="nil"/>
              <w:right w:val="nil"/>
            </w:tcBorders>
            <w:shd w:val="clear" w:color="auto" w:fill="auto"/>
            <w:vAlign w:val="center"/>
          </w:tcPr>
          <w:p w14:paraId="6D4EC5A9"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ow3</w:t>
            </w:r>
          </w:p>
        </w:tc>
        <w:tc>
          <w:tcPr>
            <w:tcW w:w="813" w:type="pct"/>
            <w:tcBorders>
              <w:top w:val="nil"/>
              <w:left w:val="nil"/>
              <w:bottom w:val="nil"/>
            </w:tcBorders>
            <w:shd w:val="clear" w:color="auto" w:fill="auto"/>
            <w:vAlign w:val="center"/>
          </w:tcPr>
          <w:p w14:paraId="0201DA69"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ow3</w:t>
            </w:r>
          </w:p>
        </w:tc>
      </w:tr>
      <w:tr w:rsidR="00D47F03" w:rsidRPr="00B46328" w14:paraId="3FC5DCED" w14:textId="77777777" w:rsidTr="00FA5EDC">
        <w:trPr>
          <w:trHeight w:val="227"/>
          <w:jc w:val="center"/>
        </w:trPr>
        <w:tc>
          <w:tcPr>
            <w:tcW w:w="1669" w:type="pct"/>
            <w:tcBorders>
              <w:top w:val="nil"/>
              <w:bottom w:val="nil"/>
              <w:right w:val="nil"/>
            </w:tcBorders>
            <w:shd w:val="clear" w:color="auto" w:fill="auto"/>
            <w:vAlign w:val="center"/>
          </w:tcPr>
          <w:p w14:paraId="44D79CBF"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ow4</w:t>
            </w:r>
          </w:p>
        </w:tc>
        <w:tc>
          <w:tcPr>
            <w:tcW w:w="813" w:type="pct"/>
            <w:tcBorders>
              <w:top w:val="nil"/>
              <w:left w:val="nil"/>
              <w:bottom w:val="nil"/>
            </w:tcBorders>
            <w:shd w:val="clear" w:color="auto" w:fill="auto"/>
            <w:vAlign w:val="center"/>
          </w:tcPr>
          <w:p w14:paraId="1EA51FE8"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ow4</w:t>
            </w:r>
          </w:p>
        </w:tc>
      </w:tr>
      <w:tr w:rsidR="00D47F03" w:rsidRPr="00B46328" w14:paraId="74C64DD9" w14:textId="77777777" w:rsidTr="00FA5EDC">
        <w:trPr>
          <w:trHeight w:val="227"/>
          <w:jc w:val="center"/>
        </w:trPr>
        <w:tc>
          <w:tcPr>
            <w:tcW w:w="1669" w:type="pct"/>
            <w:tcBorders>
              <w:top w:val="nil"/>
              <w:bottom w:val="nil"/>
              <w:right w:val="nil"/>
            </w:tcBorders>
            <w:shd w:val="clear" w:color="auto" w:fill="auto"/>
            <w:vAlign w:val="center"/>
          </w:tcPr>
          <w:p w14:paraId="24B93B2E"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ow5</w:t>
            </w:r>
          </w:p>
        </w:tc>
        <w:tc>
          <w:tcPr>
            <w:tcW w:w="813" w:type="pct"/>
            <w:tcBorders>
              <w:top w:val="nil"/>
              <w:left w:val="nil"/>
              <w:bottom w:val="nil"/>
            </w:tcBorders>
            <w:shd w:val="clear" w:color="auto" w:fill="auto"/>
            <w:vAlign w:val="center"/>
          </w:tcPr>
          <w:p w14:paraId="71200755"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ow5</w:t>
            </w:r>
          </w:p>
        </w:tc>
      </w:tr>
      <w:tr w:rsidR="00D47F03" w:rsidRPr="00B46328" w14:paraId="69A30B91" w14:textId="77777777" w:rsidTr="00FA5EDC">
        <w:trPr>
          <w:trHeight w:val="227"/>
          <w:jc w:val="center"/>
        </w:trPr>
        <w:tc>
          <w:tcPr>
            <w:tcW w:w="1669" w:type="pct"/>
            <w:tcBorders>
              <w:top w:val="nil"/>
              <w:bottom w:val="nil"/>
              <w:right w:val="nil"/>
            </w:tcBorders>
            <w:shd w:val="clear" w:color="auto" w:fill="auto"/>
            <w:vAlign w:val="center"/>
          </w:tcPr>
          <w:p w14:paraId="76A57557"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ow6</w:t>
            </w:r>
          </w:p>
        </w:tc>
        <w:tc>
          <w:tcPr>
            <w:tcW w:w="813" w:type="pct"/>
            <w:tcBorders>
              <w:top w:val="nil"/>
              <w:left w:val="nil"/>
              <w:bottom w:val="nil"/>
            </w:tcBorders>
            <w:shd w:val="clear" w:color="auto" w:fill="auto"/>
            <w:vAlign w:val="center"/>
          </w:tcPr>
          <w:p w14:paraId="44938005"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ow6</w:t>
            </w:r>
          </w:p>
        </w:tc>
      </w:tr>
      <w:tr w:rsidR="00D47F03" w:rsidRPr="00B46328" w14:paraId="6BD515C2" w14:textId="77777777" w:rsidTr="00FA5EDC">
        <w:trPr>
          <w:trHeight w:val="227"/>
          <w:jc w:val="center"/>
        </w:trPr>
        <w:tc>
          <w:tcPr>
            <w:tcW w:w="1669" w:type="pct"/>
            <w:tcBorders>
              <w:top w:val="nil"/>
              <w:bottom w:val="single" w:sz="12" w:space="0" w:color="auto"/>
              <w:right w:val="nil"/>
            </w:tcBorders>
            <w:shd w:val="clear" w:color="auto" w:fill="auto"/>
            <w:vAlign w:val="center"/>
          </w:tcPr>
          <w:p w14:paraId="2EFFAC05"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ow7</w:t>
            </w:r>
          </w:p>
        </w:tc>
        <w:tc>
          <w:tcPr>
            <w:tcW w:w="813" w:type="pct"/>
            <w:tcBorders>
              <w:top w:val="nil"/>
              <w:left w:val="nil"/>
              <w:bottom w:val="single" w:sz="12" w:space="0" w:color="auto"/>
            </w:tcBorders>
            <w:shd w:val="clear" w:color="auto" w:fill="auto"/>
            <w:vAlign w:val="center"/>
          </w:tcPr>
          <w:p w14:paraId="2176F656" w14:textId="77777777" w:rsidR="00D47F03" w:rsidRPr="002C1168" w:rsidRDefault="00D47F03" w:rsidP="00FA5EDC">
            <w:pPr>
              <w:pStyle w:val="28-SciencePG-Table-text"/>
              <w:spacing w:line="240" w:lineRule="auto"/>
              <w:jc w:val="both"/>
              <w:rPr>
                <w:rFonts w:eastAsia="SimSun"/>
                <w:sz w:val="20"/>
                <w:szCs w:val="20"/>
              </w:rPr>
            </w:pPr>
            <w:r w:rsidRPr="002C1168">
              <w:rPr>
                <w:rFonts w:eastAsia="SimSun"/>
                <w:sz w:val="20"/>
                <w:szCs w:val="20"/>
              </w:rPr>
              <w:t>R</w:t>
            </w:r>
            <w:r w:rsidRPr="002C1168">
              <w:rPr>
                <w:rFonts w:eastAsia="SimSun" w:hint="eastAsia"/>
                <w:sz w:val="20"/>
                <w:szCs w:val="20"/>
              </w:rPr>
              <w:t>ow7</w:t>
            </w:r>
          </w:p>
        </w:tc>
      </w:tr>
    </w:tbl>
    <w:p w14:paraId="68B0AF7B" w14:textId="77777777" w:rsidR="00D47F03" w:rsidRPr="003B49C8" w:rsidRDefault="00D47F03" w:rsidP="00D47F03">
      <w:pPr>
        <w:pStyle w:val="14-SciencePG-Level1-single-line"/>
        <w:spacing w:line="240" w:lineRule="auto"/>
        <w:rPr>
          <w:rFonts w:eastAsia="SimSun"/>
        </w:rPr>
      </w:pPr>
      <w:r w:rsidRPr="003B49C8">
        <w:rPr>
          <w:rFonts w:eastAsia="SimSun" w:hint="eastAsia"/>
        </w:rPr>
        <w:t>4</w:t>
      </w:r>
      <w:r w:rsidRPr="003B49C8">
        <w:t xml:space="preserve">. </w:t>
      </w:r>
      <w:r w:rsidRPr="00820FFF">
        <w:rPr>
          <w:rFonts w:eastAsia="SimSun" w:hint="eastAsia"/>
          <w:caps/>
        </w:rPr>
        <w:t>Using the Template</w:t>
      </w:r>
    </w:p>
    <w:p w14:paraId="5D48F333" w14:textId="77777777" w:rsidR="00D47F03" w:rsidRPr="00242FC5" w:rsidRDefault="00D47F03" w:rsidP="00D47F03">
      <w:pPr>
        <w:pStyle w:val="20-SciencePG-Text"/>
        <w:spacing w:line="240" w:lineRule="auto"/>
        <w:ind w:firstLine="240"/>
        <w:rPr>
          <w:sz w:val="24"/>
          <w:szCs w:val="24"/>
        </w:rPr>
      </w:pPr>
      <w:r w:rsidRPr="00242FC5">
        <w:rPr>
          <w:sz w:val="24"/>
          <w:szCs w:val="24"/>
        </w:rPr>
        <w:t xml:space="preserve">After the text edit has been completed, the paper is ready for the template. Duplicate the template file by using the Save As command. In this newly created file, highlight </w:t>
      </w:r>
      <w:proofErr w:type="gramStart"/>
      <w:r w:rsidRPr="00242FC5">
        <w:rPr>
          <w:sz w:val="24"/>
          <w:szCs w:val="24"/>
        </w:rPr>
        <w:t>all of</w:t>
      </w:r>
      <w:proofErr w:type="gramEnd"/>
      <w:r w:rsidRPr="00242FC5">
        <w:rPr>
          <w:sz w:val="24"/>
          <w:szCs w:val="24"/>
        </w:rPr>
        <w:t xml:space="preserve"> the contents and import your prepared text file. You are now ready to style your paper; use the scroll down window on the left of the MS Word Formatting toolbar.</w:t>
      </w:r>
    </w:p>
    <w:p w14:paraId="52A6CC7C" w14:textId="77777777" w:rsidR="00D47F03" w:rsidRPr="00B46328" w:rsidRDefault="00D47F03" w:rsidP="00D47F03">
      <w:pPr>
        <w:pStyle w:val="14-SciencePG-Level1-single-line"/>
        <w:spacing w:line="240" w:lineRule="auto"/>
        <w:rPr>
          <w:rFonts w:eastAsia="SimSun"/>
        </w:rPr>
      </w:pPr>
      <w:r w:rsidRPr="00B46328">
        <w:rPr>
          <w:rFonts w:eastAsia="SimSun" w:hint="eastAsia"/>
        </w:rPr>
        <w:t>5</w:t>
      </w:r>
      <w:r w:rsidRPr="00B46328">
        <w:t xml:space="preserve">. </w:t>
      </w:r>
      <w:r w:rsidRPr="00820FFF">
        <w:rPr>
          <w:rFonts w:eastAsia="SimSun" w:hint="eastAsia"/>
          <w:caps/>
        </w:rPr>
        <w:t>Reference</w:t>
      </w:r>
    </w:p>
    <w:p w14:paraId="63FF8C88" w14:textId="77777777" w:rsidR="00D47F03" w:rsidRPr="00E36204" w:rsidRDefault="00D47F03" w:rsidP="00D47F03">
      <w:pPr>
        <w:pStyle w:val="20-SciencePG-Text"/>
        <w:spacing w:line="240" w:lineRule="auto"/>
        <w:ind w:firstLine="240"/>
        <w:rPr>
          <w:sz w:val="24"/>
          <w:szCs w:val="24"/>
        </w:rPr>
      </w:pPr>
      <w:r w:rsidRPr="00E36204">
        <w:rPr>
          <w:sz w:val="24"/>
          <w:szCs w:val="24"/>
        </w:rPr>
        <w:t>The template will number citations consecutively within brackets [1]. The sentence punctuation follows the bracket [2]. Refer simply to the reference number, as in [3]—do not use “Ref. [3]” or “reference [3]” except at the beginning of a sentence: “Reference [3] was the first . . .”</w:t>
      </w:r>
    </w:p>
    <w:p w14:paraId="5DBF354A" w14:textId="77777777" w:rsidR="00D47F03" w:rsidRPr="00E36204" w:rsidRDefault="00D47F03" w:rsidP="00D47F03">
      <w:pPr>
        <w:pStyle w:val="20-SciencePG-Text"/>
        <w:spacing w:line="240" w:lineRule="auto"/>
        <w:ind w:firstLine="240"/>
        <w:rPr>
          <w:sz w:val="24"/>
          <w:szCs w:val="24"/>
        </w:rPr>
      </w:pPr>
      <w:r w:rsidRPr="00E36204">
        <w:rPr>
          <w:sz w:val="24"/>
          <w:szCs w:val="24"/>
        </w:rPr>
        <w:t>Number footnotes separately in superscripts. Place the actual footnote at the bottom of the column in which it was cited. Do not put footnotes in the reference list. Use letters for table footnotes.</w:t>
      </w:r>
    </w:p>
    <w:p w14:paraId="0B6C49B4" w14:textId="77777777" w:rsidR="00D47F03" w:rsidRPr="00E36204" w:rsidRDefault="00D47F03" w:rsidP="00D47F03">
      <w:pPr>
        <w:pStyle w:val="20-SciencePG-Text"/>
        <w:spacing w:line="240" w:lineRule="auto"/>
        <w:ind w:firstLine="240"/>
        <w:rPr>
          <w:sz w:val="24"/>
          <w:szCs w:val="24"/>
        </w:rPr>
      </w:pPr>
      <w:r w:rsidRPr="00E36204">
        <w:rPr>
          <w:sz w:val="24"/>
          <w:szCs w:val="24"/>
        </w:rPr>
        <w:t xml:space="preserve">Unless there are six authors or more give all authors' names; do not use “et al.”. Papers that have not been published, even if they have been submitted for publication, should be cited as “unpublished” [4]. Papers that have been accepted for publication should be cited as “in press” </w:t>
      </w:r>
      <w:r w:rsidRPr="00E36204">
        <w:rPr>
          <w:sz w:val="24"/>
          <w:szCs w:val="24"/>
        </w:rPr>
        <w:lastRenderedPageBreak/>
        <w:t>[5]. Capitalize only the first word in a paper title, except for proper nouns and element symbols.</w:t>
      </w:r>
    </w:p>
    <w:p w14:paraId="54542E7E" w14:textId="77777777" w:rsidR="00D47F03" w:rsidRPr="00E36204" w:rsidRDefault="00D47F03" w:rsidP="00D47F03">
      <w:pPr>
        <w:pStyle w:val="20-SciencePG-Text"/>
        <w:spacing w:line="240" w:lineRule="auto"/>
        <w:ind w:firstLine="240"/>
        <w:rPr>
          <w:rFonts w:eastAsia="SimSun"/>
          <w:sz w:val="24"/>
          <w:szCs w:val="24"/>
        </w:rPr>
      </w:pPr>
      <w:r w:rsidRPr="00E36204">
        <w:rPr>
          <w:sz w:val="24"/>
          <w:szCs w:val="24"/>
        </w:rPr>
        <w:t>For papers published in translation journals, please give the English citation first, followed by the original foreign-language citation [6].</w:t>
      </w:r>
    </w:p>
    <w:p w14:paraId="3C888924" w14:textId="77777777" w:rsidR="00D47F03" w:rsidRDefault="00D47F03" w:rsidP="00D47F03">
      <w:pPr>
        <w:pStyle w:val="20-SciencePG-Text"/>
        <w:spacing w:line="240" w:lineRule="auto"/>
        <w:ind w:firstLine="240"/>
        <w:rPr>
          <w:sz w:val="24"/>
          <w:szCs w:val="24"/>
          <w:rtl/>
        </w:rPr>
      </w:pPr>
      <w:r w:rsidRPr="00E36204">
        <w:rPr>
          <w:sz w:val="24"/>
          <w:szCs w:val="24"/>
        </w:rPr>
        <w:t>If the square-shaped pixel size in our images was 8 × 8 screen-pixels, this amounted to about 21 pixels per face quantization (an equivalent of about 10.5 cycles/face). With this level of image detail, all three basic varieties of configural information (</w:t>
      </w:r>
      <w:proofErr w:type="spellStart"/>
      <w:r w:rsidRPr="00E36204">
        <w:rPr>
          <w:sz w:val="24"/>
          <w:szCs w:val="24"/>
        </w:rPr>
        <w:t>hange</w:t>
      </w:r>
      <w:proofErr w:type="spellEnd"/>
      <w:r w:rsidRPr="00E36204">
        <w:rPr>
          <w:sz w:val="24"/>
          <w:szCs w:val="24"/>
        </w:rPr>
        <w:t xml:space="preserve"> of spatial quantization between 11 pixels/face and 6 pixels/face levels altogether indicate that this ERP- component is especially sensitive to the first-order configural cues. Some other works have supported </w:t>
      </w:r>
      <w:proofErr w:type="gramStart"/>
      <w:r w:rsidRPr="00E36204">
        <w:rPr>
          <w:sz w:val="24"/>
          <w:szCs w:val="24"/>
        </w:rPr>
        <w:t>both of these</w:t>
      </w:r>
      <w:proofErr w:type="gramEnd"/>
      <w:r w:rsidRPr="00E36204">
        <w:rPr>
          <w:sz w:val="24"/>
          <w:szCs w:val="24"/>
        </w:rPr>
        <w:t xml:space="preserve"> ideas [6,16,25].</w:t>
      </w:r>
    </w:p>
    <w:p w14:paraId="48240502" w14:textId="4499E7ED" w:rsidR="00242FC5" w:rsidRPr="00B46328" w:rsidRDefault="00242FC5" w:rsidP="00242FC5">
      <w:pPr>
        <w:pStyle w:val="14-SciencePG-Level1-single-line"/>
        <w:spacing w:line="240" w:lineRule="auto"/>
        <w:rPr>
          <w:rFonts w:eastAsia="SimSun"/>
        </w:rPr>
      </w:pPr>
      <w:r w:rsidRPr="00242FC5">
        <w:rPr>
          <w:rFonts w:eastAsia="SimSun" w:hint="cs"/>
          <w:b w:val="0"/>
          <w:bCs/>
          <w:rtl/>
        </w:rPr>
        <w:t>6</w:t>
      </w:r>
      <w:r w:rsidRPr="00B46328">
        <w:t xml:space="preserve">. </w:t>
      </w:r>
      <w:r w:rsidRPr="00AD00A0">
        <w:rPr>
          <w:caps/>
        </w:rPr>
        <w:t>Conclusion</w:t>
      </w:r>
    </w:p>
    <w:p w14:paraId="473E9D44" w14:textId="0D7F3BC6" w:rsidR="00242FC5" w:rsidRPr="00E36204" w:rsidRDefault="00242FC5" w:rsidP="00242FC5">
      <w:pPr>
        <w:pStyle w:val="20-SciencePG-Text"/>
        <w:spacing w:line="240" w:lineRule="auto"/>
        <w:ind w:firstLineChars="0" w:firstLine="284"/>
        <w:rPr>
          <w:sz w:val="24"/>
          <w:szCs w:val="24"/>
        </w:rPr>
      </w:pPr>
      <w:r w:rsidRPr="00242FC5">
        <w:rPr>
          <w:sz w:val="24"/>
          <w:szCs w:val="24"/>
        </w:rPr>
        <w:t xml:space="preserve">Failure to use this </w:t>
      </w:r>
      <w:r w:rsidR="000D6DA3">
        <w:rPr>
          <w:sz w:val="24"/>
          <w:szCs w:val="24"/>
          <w:lang w:bidi="ar-EG"/>
        </w:rPr>
        <w:t>template</w:t>
      </w:r>
      <w:r w:rsidRPr="00242FC5">
        <w:rPr>
          <w:sz w:val="24"/>
          <w:szCs w:val="24"/>
        </w:rPr>
        <w:t xml:space="preserve"> by the </w:t>
      </w:r>
      <w:r w:rsidR="000D6DA3">
        <w:rPr>
          <w:sz w:val="24"/>
          <w:szCs w:val="24"/>
        </w:rPr>
        <w:t>author(s)</w:t>
      </w:r>
      <w:r w:rsidRPr="00242FC5">
        <w:rPr>
          <w:sz w:val="24"/>
          <w:szCs w:val="24"/>
        </w:rPr>
        <w:t xml:space="preserve"> will result in the initial rejection of the paper.</w:t>
      </w:r>
    </w:p>
    <w:p w14:paraId="5C627F5D" w14:textId="77777777" w:rsidR="00F148B8" w:rsidRDefault="00F148B8" w:rsidP="00D47F03">
      <w:pPr>
        <w:pStyle w:val="20-SciencePG-Text"/>
        <w:spacing w:line="240" w:lineRule="auto"/>
        <w:ind w:firstLine="200"/>
      </w:pPr>
    </w:p>
    <w:p w14:paraId="5D01FD19" w14:textId="77777777" w:rsidR="00D47F03" w:rsidRPr="003B49C8" w:rsidRDefault="00D47F03" w:rsidP="00D47F03">
      <w:pPr>
        <w:pStyle w:val="30-SciencePG-AcknowledgementsAcknowledgements"/>
        <w:spacing w:line="240" w:lineRule="auto"/>
        <w:rPr>
          <w:rFonts w:eastAsia="SimSun"/>
        </w:rPr>
      </w:pPr>
      <w:r w:rsidRPr="003B49C8">
        <w:t>Acknowledgements</w:t>
      </w:r>
    </w:p>
    <w:p w14:paraId="30578BD0" w14:textId="77777777" w:rsidR="00D47F03" w:rsidRPr="00B46328" w:rsidRDefault="00D47F03" w:rsidP="00D47F03">
      <w:pPr>
        <w:pStyle w:val="20-SciencePG-Text"/>
        <w:spacing w:line="240" w:lineRule="auto"/>
        <w:ind w:firstLine="200"/>
        <w:rPr>
          <w:rFonts w:eastAsia="SimSun"/>
          <w:lang w:val="en-GB"/>
        </w:rPr>
      </w:pPr>
      <w:r w:rsidRPr="00B46328">
        <w:rPr>
          <w:lang w:val="en-GB"/>
        </w:rPr>
        <w:t>The preferred spelling of the word “acknowledgment” in America is without an “e” after the “g”.</w:t>
      </w:r>
    </w:p>
    <w:p w14:paraId="299B7B56" w14:textId="77777777" w:rsidR="00D47F03" w:rsidRPr="003B49C8" w:rsidRDefault="00D47F03" w:rsidP="00D47F03">
      <w:pPr>
        <w:pStyle w:val="32-SciencePG-Nomenclature"/>
        <w:spacing w:line="240" w:lineRule="auto"/>
        <w:rPr>
          <w:rFonts w:eastAsia="SimSun"/>
        </w:rPr>
      </w:pPr>
      <w:r w:rsidRPr="003B49C8">
        <w:rPr>
          <w:rFonts w:eastAsia="SimSun"/>
        </w:rPr>
        <w:t>Nomenclature</w:t>
      </w:r>
    </w:p>
    <w:p w14:paraId="4CD764BD" w14:textId="77777777" w:rsidR="00D47F03" w:rsidRPr="00B46328" w:rsidRDefault="00000000" w:rsidP="00D47F03">
      <w:pPr>
        <w:pStyle w:val="40-SciencePG-line05"/>
        <w:spacing w:line="240" w:lineRule="auto"/>
        <w:rPr>
          <w:sz w:val="20"/>
          <w:szCs w:val="20"/>
          <w:lang w:val="en-GB"/>
        </w:rPr>
      </w:pPr>
      <w:r>
        <w:pict w14:anchorId="37277550">
          <v:rect id="_x0000_i1028" style="width:496.1pt;height:1pt" o:hralign="center" o:hrstd="t" o:hrnoshade="t" o:hr="t" fillcolor="black" stroked="f"/>
        </w:pict>
      </w:r>
    </w:p>
    <w:p w14:paraId="7E407FF9" w14:textId="77777777" w:rsidR="00D47F03" w:rsidRPr="00820FFF" w:rsidRDefault="00D47F03" w:rsidP="00D47F03">
      <w:pPr>
        <w:pStyle w:val="33-SciencePG-ReferencesReferences"/>
        <w:spacing w:line="240" w:lineRule="auto"/>
        <w:rPr>
          <w:caps/>
        </w:rPr>
      </w:pPr>
      <w:r w:rsidRPr="00820FFF">
        <w:rPr>
          <w:caps/>
        </w:rPr>
        <w:t>References</w:t>
      </w:r>
    </w:p>
    <w:p w14:paraId="0B7A6115" w14:textId="77777777" w:rsidR="00D47F03" w:rsidRPr="000D6DA3" w:rsidRDefault="00D47F03" w:rsidP="00D47F03">
      <w:pPr>
        <w:pStyle w:val="34-SciencePG-References-content"/>
        <w:spacing w:line="240" w:lineRule="auto"/>
        <w:rPr>
          <w:sz w:val="20"/>
          <w:szCs w:val="20"/>
        </w:rPr>
      </w:pPr>
      <w:r w:rsidRPr="000D6DA3">
        <w:rPr>
          <w:sz w:val="20"/>
          <w:szCs w:val="20"/>
        </w:rPr>
        <w:t>G. Eason, B. Noble, and I. N. Sneddon, “On certain integrals of Lipschitz-Hankel type involving products of Bessel functions,” Phil. Trans. Roy. Soc. London, vol. A247, pp. 529–551, April 1955. (references)</w:t>
      </w:r>
    </w:p>
    <w:p w14:paraId="70EB0C36" w14:textId="77777777" w:rsidR="00D47F03" w:rsidRPr="000D6DA3" w:rsidRDefault="00D47F03" w:rsidP="00D47F03">
      <w:pPr>
        <w:pStyle w:val="34-SciencePG-References-content"/>
        <w:spacing w:line="240" w:lineRule="auto"/>
        <w:rPr>
          <w:sz w:val="20"/>
          <w:szCs w:val="20"/>
        </w:rPr>
      </w:pPr>
      <w:r w:rsidRPr="000D6DA3">
        <w:rPr>
          <w:sz w:val="20"/>
          <w:szCs w:val="20"/>
        </w:rPr>
        <w:t>J. Clerk Maxwell, A Treatise on Electricity and Magnetism, 3rd ed., vol. 2. Oxford: Clarendon, 1892, pp.68–73.</w:t>
      </w:r>
    </w:p>
    <w:p w14:paraId="04406C8E" w14:textId="77777777" w:rsidR="00D47F03" w:rsidRPr="000D6DA3" w:rsidRDefault="00D47F03" w:rsidP="00D47F03">
      <w:pPr>
        <w:pStyle w:val="34-SciencePG-References-content"/>
        <w:spacing w:line="240" w:lineRule="auto"/>
        <w:rPr>
          <w:sz w:val="20"/>
          <w:szCs w:val="20"/>
        </w:rPr>
      </w:pPr>
      <w:r w:rsidRPr="000D6DA3">
        <w:rPr>
          <w:sz w:val="20"/>
          <w:szCs w:val="20"/>
        </w:rPr>
        <w:t>I. S. Jacobs and C. P. Bean, “Fine particles, thin films and exchange anisotropy,” in Magnetism, vol. III, G. T. Rado and H. Suhl, Eds. New York: Academic, 1963, pp. 271–350.</w:t>
      </w:r>
    </w:p>
    <w:p w14:paraId="36913DA8" w14:textId="77777777" w:rsidR="00D47F03" w:rsidRPr="000D6DA3" w:rsidRDefault="00D47F03" w:rsidP="00D47F03">
      <w:pPr>
        <w:pStyle w:val="34-SciencePG-References-content"/>
        <w:spacing w:line="240" w:lineRule="auto"/>
        <w:rPr>
          <w:sz w:val="20"/>
          <w:szCs w:val="20"/>
        </w:rPr>
      </w:pPr>
      <w:r w:rsidRPr="000D6DA3">
        <w:rPr>
          <w:sz w:val="20"/>
          <w:szCs w:val="20"/>
        </w:rPr>
        <w:t>K. Elissa, “Title of paper if known,” unpublished.</w:t>
      </w:r>
    </w:p>
    <w:p w14:paraId="7CF7271A" w14:textId="77777777" w:rsidR="00D47F03" w:rsidRPr="000D6DA3" w:rsidRDefault="00D47F03" w:rsidP="00D47F03">
      <w:pPr>
        <w:pStyle w:val="34-SciencePG-References-content"/>
        <w:spacing w:line="240" w:lineRule="auto"/>
        <w:rPr>
          <w:sz w:val="20"/>
          <w:szCs w:val="20"/>
        </w:rPr>
      </w:pPr>
      <w:r w:rsidRPr="000D6DA3">
        <w:rPr>
          <w:sz w:val="20"/>
          <w:szCs w:val="20"/>
        </w:rPr>
        <w:t xml:space="preserve">R. Nicole, “Title of paper with only first word capitalized,” J. Name Stand. Abbrev., in </w:t>
      </w:r>
      <w:proofErr w:type="gramStart"/>
      <w:r w:rsidRPr="000D6DA3">
        <w:rPr>
          <w:sz w:val="20"/>
          <w:szCs w:val="20"/>
        </w:rPr>
        <w:t>press</w:t>
      </w:r>
      <w:proofErr w:type="gramEnd"/>
      <w:r w:rsidRPr="000D6DA3">
        <w:rPr>
          <w:sz w:val="20"/>
          <w:szCs w:val="20"/>
        </w:rPr>
        <w:t>.</w:t>
      </w:r>
    </w:p>
    <w:p w14:paraId="30A3FED1" w14:textId="77777777" w:rsidR="00D47F03" w:rsidRPr="000D6DA3" w:rsidRDefault="00D47F03" w:rsidP="00D47F03">
      <w:pPr>
        <w:pStyle w:val="34-SciencePG-References-content"/>
        <w:spacing w:line="240" w:lineRule="auto"/>
        <w:rPr>
          <w:rFonts w:eastAsia="SimSun"/>
          <w:sz w:val="20"/>
          <w:szCs w:val="20"/>
        </w:rPr>
      </w:pPr>
      <w:r w:rsidRPr="000D6DA3">
        <w:rPr>
          <w:sz w:val="20"/>
          <w:szCs w:val="20"/>
        </w:rPr>
        <w:t>M. Young, The Technical Writer's Handbook. Mill Valley, CA: University Science, 198</w:t>
      </w:r>
      <w:r w:rsidRPr="000D6DA3">
        <w:rPr>
          <w:rFonts w:eastAsia="SimSun" w:hint="eastAsia"/>
          <w:sz w:val="20"/>
          <w:szCs w:val="20"/>
        </w:rPr>
        <w:t>.</w:t>
      </w:r>
    </w:p>
    <w:sectPr w:rsidR="00D47F03" w:rsidRPr="000D6DA3" w:rsidSect="00813D55">
      <w:headerReference w:type="even" r:id="rId9"/>
      <w:headerReference w:type="default" r:id="rId10"/>
      <w:footerReference w:type="even" r:id="rId11"/>
      <w:footerReference w:type="default" r:id="rId12"/>
      <w:headerReference w:type="first" r:id="rId13"/>
      <w:footerReference w:type="first" r:id="rId14"/>
      <w:footnotePr>
        <w:numFmt w:val="lowerLetter"/>
      </w:footnotePr>
      <w:type w:val="continuous"/>
      <w:pgSz w:w="10886" w:h="14854" w:code="9"/>
      <w:pgMar w:top="302" w:right="794" w:bottom="709" w:left="737" w:header="907" w:footer="52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C1B21" w14:textId="77777777" w:rsidR="00345F88" w:rsidRDefault="00345F88">
      <w:r>
        <w:separator/>
      </w:r>
    </w:p>
  </w:endnote>
  <w:endnote w:type="continuationSeparator" w:id="0">
    <w:p w14:paraId="48467D32" w14:textId="77777777" w:rsidR="00345F88" w:rsidRDefault="00345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Bold r:id="rId1" w:fontKey="{CD72D3D6-785F-4322-9670-C578D04973D0}"/>
  </w:font>
  <w:font w:name="Aptos">
    <w:charset w:val="00"/>
    <w:family w:val="swiss"/>
    <w:pitch w:val="variable"/>
    <w:sig w:usb0="20000287" w:usb1="00000003" w:usb2="00000000" w:usb3="00000000" w:csb0="0000019F" w:csb1="00000000"/>
    <w:embedRegular r:id="rId2" w:fontKey="{BD81C8B7-9D88-4EB0-8943-A53049740AA0}"/>
    <w:embedBoldItalic r:id="rId3" w:fontKey="{E62CF73F-471A-42BF-B738-22CFDCD4CAAE}"/>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4" w:fontKey="{28E70829-6029-4208-AABF-C880F0E34779}"/>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CFD63346-64FA-4677-AFD7-F0F22AF26BF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6" w:fontKey="{02D8A7B3-8226-490B-B1E4-3C98F0C30F75}"/>
  </w:font>
  <w:font w:name="SimSun">
    <w:altName w:val="宋体"/>
    <w:panose1 w:val="02010600030101010101"/>
    <w:charset w:val="86"/>
    <w:family w:val="auto"/>
    <w:pitch w:val="variable"/>
    <w:sig w:usb0="00000203" w:usb1="288F0000" w:usb2="00000016" w:usb3="00000000" w:csb0="00040001" w:csb1="00000000"/>
  </w:font>
  <w:font w:name="AdvOTb92eb7df.I">
    <w:altName w:val="Times New Roman"/>
    <w:panose1 w:val="00000000000000000000"/>
    <w:charset w:val="00"/>
    <w:family w:val="roman"/>
    <w:notTrueType/>
    <w:pitch w:val="default"/>
    <w:sig w:usb0="00000003" w:usb1="00000000" w:usb2="00000000" w:usb3="00000000" w:csb0="00000001" w:csb1="00000000"/>
  </w:font>
  <w:font w:name="AdvOTc4d0b532">
    <w:altName w:val="Times New Roman"/>
    <w:panose1 w:val="00000000000000000000"/>
    <w:charset w:val="00"/>
    <w:family w:val="roman"/>
    <w:notTrueType/>
    <w:pitch w:val="default"/>
    <w:sig w:usb0="00000003" w:usb1="00000000" w:usb2="00000000" w:usb3="00000000" w:csb0="00000001"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7" w:fontKey="{348892EF-88D5-4E88-BDC9-94CF594687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07B4" w14:textId="77777777" w:rsidR="00E328A1" w:rsidRPr="00E328A1" w:rsidRDefault="00E328A1">
    <w:pPr>
      <w:pStyle w:val="Footer"/>
      <w:jc w:val="right"/>
      <w:rPr>
        <w:sz w:val="20"/>
      </w:rPr>
    </w:pPr>
    <w:r w:rsidRPr="00E328A1">
      <w:rPr>
        <w:noProof w:val="0"/>
        <w:sz w:val="20"/>
      </w:rPr>
      <w:fldChar w:fldCharType="begin"/>
    </w:r>
    <w:r w:rsidRPr="00E328A1">
      <w:rPr>
        <w:sz w:val="20"/>
      </w:rPr>
      <w:instrText xml:space="preserve"> PAGE   \* MERGEFORMAT </w:instrText>
    </w:r>
    <w:r w:rsidRPr="00E328A1">
      <w:rPr>
        <w:noProof w:val="0"/>
        <w:sz w:val="20"/>
      </w:rPr>
      <w:fldChar w:fldCharType="separate"/>
    </w:r>
    <w:r w:rsidRPr="00E328A1">
      <w:rPr>
        <w:sz w:val="20"/>
      </w:rPr>
      <w:t>2</w:t>
    </w:r>
    <w:r w:rsidRPr="00E328A1">
      <w:rPr>
        <w:sz w:val="20"/>
      </w:rPr>
      <w:fldChar w:fldCharType="end"/>
    </w:r>
  </w:p>
  <w:p w14:paraId="4D7C69FE" w14:textId="77777777" w:rsidR="00E328A1" w:rsidRDefault="00E328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00909" w14:textId="77777777" w:rsidR="00E328A1" w:rsidRPr="00E328A1" w:rsidRDefault="00E328A1">
    <w:pPr>
      <w:pStyle w:val="Footer"/>
      <w:jc w:val="right"/>
      <w:rPr>
        <w:sz w:val="20"/>
      </w:rPr>
    </w:pPr>
    <w:r w:rsidRPr="00E328A1">
      <w:rPr>
        <w:noProof w:val="0"/>
        <w:sz w:val="20"/>
      </w:rPr>
      <w:fldChar w:fldCharType="begin"/>
    </w:r>
    <w:r w:rsidRPr="00E328A1">
      <w:rPr>
        <w:sz w:val="20"/>
      </w:rPr>
      <w:instrText xml:space="preserve"> PAGE   \* MERGEFORMAT </w:instrText>
    </w:r>
    <w:r w:rsidRPr="00E328A1">
      <w:rPr>
        <w:noProof w:val="0"/>
        <w:sz w:val="20"/>
      </w:rPr>
      <w:fldChar w:fldCharType="separate"/>
    </w:r>
    <w:r w:rsidRPr="00E328A1">
      <w:rPr>
        <w:sz w:val="20"/>
      </w:rPr>
      <w:t>2</w:t>
    </w:r>
    <w:r w:rsidRPr="00E328A1">
      <w:rPr>
        <w:sz w:val="20"/>
      </w:rPr>
      <w:fldChar w:fldCharType="end"/>
    </w:r>
  </w:p>
  <w:p w14:paraId="77A75A95" w14:textId="77777777" w:rsidR="00E328A1" w:rsidRDefault="00E328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99586" w14:textId="77777777" w:rsidR="00E328A1" w:rsidRPr="00E328A1" w:rsidRDefault="00E328A1">
    <w:pPr>
      <w:pStyle w:val="Footer"/>
      <w:jc w:val="right"/>
      <w:rPr>
        <w:sz w:val="20"/>
      </w:rPr>
    </w:pPr>
    <w:r w:rsidRPr="00E328A1">
      <w:rPr>
        <w:noProof w:val="0"/>
        <w:sz w:val="20"/>
      </w:rPr>
      <w:fldChar w:fldCharType="begin"/>
    </w:r>
    <w:r w:rsidRPr="00E328A1">
      <w:rPr>
        <w:sz w:val="20"/>
      </w:rPr>
      <w:instrText xml:space="preserve"> PAGE   \* MERGEFORMAT </w:instrText>
    </w:r>
    <w:r w:rsidRPr="00E328A1">
      <w:rPr>
        <w:noProof w:val="0"/>
        <w:sz w:val="20"/>
      </w:rPr>
      <w:fldChar w:fldCharType="separate"/>
    </w:r>
    <w:r w:rsidRPr="00E328A1">
      <w:rPr>
        <w:sz w:val="20"/>
      </w:rPr>
      <w:t>2</w:t>
    </w:r>
    <w:r w:rsidRPr="00E328A1">
      <w:rPr>
        <w:sz w:val="20"/>
      </w:rPr>
      <w:fldChar w:fldCharType="end"/>
    </w:r>
  </w:p>
  <w:p w14:paraId="4569E2B6" w14:textId="77777777" w:rsidR="00E328A1" w:rsidRDefault="00E32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3730C" w14:textId="77777777" w:rsidR="00345F88" w:rsidRPr="009C2BBA" w:rsidRDefault="00345F88" w:rsidP="009C2BBA">
      <w:pPr>
        <w:pStyle w:val="Footer"/>
        <w:rPr>
          <w:lang w:val="en-GB"/>
        </w:rPr>
      </w:pPr>
      <w:r>
        <w:rPr>
          <w:lang w:val="en-GB"/>
        </w:rPr>
        <w:pict w14:anchorId="39E7D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2.15pt">
            <v:imagedata r:id="rId1" o:title="3pcline"/>
          </v:shape>
        </w:pict>
      </w:r>
    </w:p>
  </w:footnote>
  <w:footnote w:type="continuationSeparator" w:id="0">
    <w:p w14:paraId="430475CC" w14:textId="77777777" w:rsidR="00345F88" w:rsidRDefault="00345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1D08A" w14:textId="54C9B45B" w:rsidR="00F735A7" w:rsidRDefault="00F735A7" w:rsidP="00A42BA9">
    <w:pPr>
      <w:pStyle w:val="Header"/>
      <w:tabs>
        <w:tab w:val="center" w:pos="4920"/>
      </w:tabs>
    </w:pPr>
    <w:r>
      <w:tab/>
    </w:r>
    <w:r w:rsidR="00171528">
      <w:t xml:space="preserve">First </w:t>
    </w:r>
    <w:r w:rsidR="005959D1">
      <w:rPr>
        <w:rFonts w:hint="eastAsia"/>
      </w:rPr>
      <w:t>Author Name</w:t>
    </w:r>
    <w:r w:rsidR="005959D1" w:rsidRPr="006C6C0A">
      <w:t xml:space="preserve"> </w:t>
    </w:r>
    <w:r w:rsidR="005959D1" w:rsidRPr="006C6C0A">
      <w:rPr>
        <w:i w:val="0"/>
      </w:rPr>
      <w:t>et al.</w:t>
    </w:r>
    <w:r w:rsidR="005959D1" w:rsidRPr="006C6C0A">
      <w:t xml:space="preserve">: </w:t>
    </w:r>
    <w:r w:rsidR="005959D1">
      <w:t>BJEST 2025, X(X), 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2F55E" w14:textId="06E04A33" w:rsidR="00F735A7" w:rsidRDefault="00F735A7" w:rsidP="00A42BA9">
    <w:pPr>
      <w:pStyle w:val="Header"/>
    </w:pPr>
    <w:r>
      <w:tab/>
    </w:r>
    <w:r w:rsidR="002271A7" w:rsidRPr="00545519">
      <w:rPr>
        <w:b/>
        <w:bCs/>
      </w:rPr>
      <w:t>BJEST</w:t>
    </w:r>
    <w:r w:rsidR="002271A7">
      <w:rPr>
        <w:b/>
        <w:bCs/>
      </w:rPr>
      <w:t xml:space="preserve"> (2025) </w:t>
    </w:r>
    <w:r w:rsidR="002271A7" w:rsidRPr="00A230F3">
      <w:rPr>
        <w:b/>
        <w:bCs/>
      </w:rPr>
      <w:t>Vol</w:t>
    </w:r>
    <w:r w:rsidR="002271A7">
      <w:rPr>
        <w:b/>
        <w:bCs/>
      </w:rPr>
      <w:t>.</w:t>
    </w:r>
    <w:r w:rsidR="002271A7" w:rsidRPr="00A230F3">
      <w:rPr>
        <w:b/>
        <w:bCs/>
      </w:rPr>
      <w:t xml:space="preserve"> </w:t>
    </w:r>
    <w:r w:rsidR="005959D1">
      <w:rPr>
        <w:b/>
        <w:bCs/>
      </w:rPr>
      <w:t>X</w:t>
    </w:r>
    <w:r w:rsidR="002271A7" w:rsidRPr="00A230F3">
      <w:rPr>
        <w:b/>
        <w:bCs/>
      </w:rPr>
      <w:t xml:space="preserve"> Issue (</w:t>
    </w:r>
    <w:r w:rsidR="005959D1">
      <w:rPr>
        <w:b/>
        <w:bCs/>
      </w:rPr>
      <w:t>X</w:t>
    </w:r>
    <w:r w:rsidR="002271A7" w:rsidRPr="00A230F3">
      <w:rPr>
        <w:b/>
        <w:bCs/>
      </w:rPr>
      <w:t>)</w:t>
    </w:r>
    <w:r w:rsidR="002271A7">
      <w:rPr>
        <w:b/>
        <w:bCs/>
      </w:rPr>
      <w:t xml:space="preserve"> </w:t>
    </w:r>
    <w:r w:rsidR="002271A7" w:rsidRPr="00A230F3">
      <w:rPr>
        <w:b/>
        <w:bCs/>
      </w:rPr>
      <w:t>pp:</w:t>
    </w:r>
    <w:r w:rsidR="002271A7">
      <w:rPr>
        <w:b/>
        <w:bCs/>
      </w:rPr>
      <w:t xml:space="preserve"> </w:t>
    </w:r>
    <w:r w:rsidR="005959D1">
      <w:rPr>
        <w:b/>
        <w:bCs/>
      </w:rPr>
      <w:t>XX</w:t>
    </w:r>
    <w:r w:rsidR="002271A7" w:rsidRPr="00A230F3">
      <w:rPr>
        <w:b/>
        <w:bCs/>
      </w:rPr>
      <w:t>-</w:t>
    </w:r>
    <w:r w:rsidR="005959D1">
      <w:rPr>
        <w:b/>
        <w:bCs/>
      </w:rPr>
      <w:t>XX</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9" w:type="dxa"/>
      <w:tblInd w:w="108" w:type="dxa"/>
      <w:tblBorders>
        <w:bottom w:val="single" w:sz="4" w:space="0" w:color="auto"/>
      </w:tblBorders>
      <w:tblLayout w:type="fixed"/>
      <w:tblLook w:val="0000" w:firstRow="0" w:lastRow="0" w:firstColumn="0" w:lastColumn="0" w:noHBand="0" w:noVBand="0"/>
    </w:tblPr>
    <w:tblGrid>
      <w:gridCol w:w="2250"/>
      <w:gridCol w:w="5267"/>
      <w:gridCol w:w="1842"/>
    </w:tblGrid>
    <w:tr w:rsidR="0072721D" w14:paraId="3560C620" w14:textId="77777777">
      <w:trPr>
        <w:trHeight w:val="955"/>
      </w:trPr>
      <w:tc>
        <w:tcPr>
          <w:tcW w:w="2250" w:type="dxa"/>
          <w:vMerge w:val="restart"/>
          <w:shd w:val="clear" w:color="auto" w:fill="auto"/>
          <w:vAlign w:val="center"/>
        </w:tcPr>
        <w:p w14:paraId="5C838DEF" w14:textId="65EEC36B" w:rsidR="0072721D" w:rsidRPr="009B141B" w:rsidRDefault="00000000" w:rsidP="0072721D">
          <w:pPr>
            <w:pStyle w:val="FootnoteText"/>
            <w:jc w:val="center"/>
            <w:rPr>
              <w:rFonts w:ascii="Times New Roman" w:hAnsi="Times New Roman"/>
              <w:b/>
              <w:bCs/>
            </w:rPr>
          </w:pPr>
          <w:r>
            <w:rPr>
              <w:rFonts w:ascii="Times New Roman" w:hAnsi="Times New Roman"/>
              <w:b/>
              <w:bCs/>
              <w:noProof/>
            </w:rPr>
            <w:pict w14:anchorId="0A513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9" type="#_x0000_t75" style="width:83.15pt;height:74.15pt;visibility:visible;mso-wrap-style:square">
                <v:imagedata r:id="rId1" o:title=""/>
              </v:shape>
            </w:pict>
          </w:r>
        </w:p>
      </w:tc>
      <w:tc>
        <w:tcPr>
          <w:tcW w:w="5267" w:type="dxa"/>
          <w:shd w:val="clear" w:color="auto" w:fill="auto"/>
        </w:tcPr>
        <w:p w14:paraId="2F552A2D" w14:textId="3DC0C126" w:rsidR="0072721D" w:rsidRPr="00E328A1" w:rsidRDefault="00545519" w:rsidP="0072721D">
          <w:pPr>
            <w:jc w:val="center"/>
            <w:rPr>
              <w:color w:val="FFFFFF"/>
            </w:rPr>
          </w:pPr>
          <w:r w:rsidRPr="00545519">
            <w:rPr>
              <w:color w:val="0070C0"/>
              <w:sz w:val="32"/>
              <w:szCs w:val="32"/>
            </w:rPr>
            <w:t>Benha Journal of Engineering Science and Technology</w:t>
          </w:r>
        </w:p>
      </w:tc>
      <w:tc>
        <w:tcPr>
          <w:tcW w:w="1842" w:type="dxa"/>
          <w:vMerge w:val="restart"/>
          <w:shd w:val="clear" w:color="auto" w:fill="auto"/>
          <w:vAlign w:val="center"/>
        </w:tcPr>
        <w:p w14:paraId="713FBDC9" w14:textId="4FF2EBCD" w:rsidR="0072721D" w:rsidRPr="009B141B" w:rsidRDefault="00000000" w:rsidP="0072721D">
          <w:pPr>
            <w:jc w:val="center"/>
            <w:rPr>
              <w:b/>
              <w:bCs/>
            </w:rPr>
          </w:pPr>
          <w:r>
            <w:rPr>
              <w:b/>
              <w:bCs/>
            </w:rPr>
            <w:pict w14:anchorId="3C9FA2EF">
              <v:shape id="_x0000_i1030" type="#_x0000_t75" style="width:88.7pt;height:70.3pt">
                <v:imagedata r:id="rId2" o:title="logo"/>
              </v:shape>
            </w:pict>
          </w:r>
        </w:p>
      </w:tc>
    </w:tr>
    <w:tr w:rsidR="0072721D" w14:paraId="48B32465" w14:textId="77777777">
      <w:trPr>
        <w:trHeight w:val="232"/>
      </w:trPr>
      <w:tc>
        <w:tcPr>
          <w:tcW w:w="2250" w:type="dxa"/>
          <w:vMerge/>
          <w:shd w:val="clear" w:color="auto" w:fill="auto"/>
        </w:tcPr>
        <w:p w14:paraId="5C9D8813" w14:textId="77777777" w:rsidR="0072721D" w:rsidRPr="009B141B" w:rsidRDefault="0072721D" w:rsidP="0072721D">
          <w:pPr>
            <w:rPr>
              <w:b/>
              <w:bCs/>
            </w:rPr>
          </w:pPr>
        </w:p>
      </w:tc>
      <w:tc>
        <w:tcPr>
          <w:tcW w:w="5267" w:type="dxa"/>
          <w:shd w:val="clear" w:color="auto" w:fill="auto"/>
        </w:tcPr>
        <w:p w14:paraId="227A2190" w14:textId="346CB73F" w:rsidR="0072721D" w:rsidRDefault="00545519" w:rsidP="00A230F3">
          <w:pPr>
            <w:pStyle w:val="Els-reprint-line"/>
            <w:rPr>
              <w:b/>
              <w:bCs/>
            </w:rPr>
          </w:pPr>
          <w:r w:rsidRPr="00545519">
            <w:rPr>
              <w:b/>
              <w:bCs/>
            </w:rPr>
            <w:t>BJEST</w:t>
          </w:r>
          <w:r w:rsidR="0072721D">
            <w:rPr>
              <w:b/>
              <w:bCs/>
            </w:rPr>
            <w:t xml:space="preserve"> </w:t>
          </w:r>
          <w:r w:rsidR="002271A7">
            <w:rPr>
              <w:b/>
              <w:bCs/>
            </w:rPr>
            <w:t xml:space="preserve">(2025) </w:t>
          </w:r>
          <w:r w:rsidR="00A230F3" w:rsidRPr="00A230F3">
            <w:rPr>
              <w:b/>
              <w:bCs/>
            </w:rPr>
            <w:t>Vol</w:t>
          </w:r>
          <w:r w:rsidR="002271A7">
            <w:rPr>
              <w:b/>
              <w:bCs/>
            </w:rPr>
            <w:t>.</w:t>
          </w:r>
          <w:r w:rsidR="00A230F3" w:rsidRPr="00A230F3">
            <w:rPr>
              <w:b/>
              <w:bCs/>
            </w:rPr>
            <w:t xml:space="preserve"> </w:t>
          </w:r>
          <w:r w:rsidR="005959D1">
            <w:rPr>
              <w:b/>
              <w:bCs/>
            </w:rPr>
            <w:t>X</w:t>
          </w:r>
          <w:r w:rsidR="00A230F3" w:rsidRPr="00A230F3">
            <w:rPr>
              <w:b/>
              <w:bCs/>
            </w:rPr>
            <w:t xml:space="preserve"> Issue (</w:t>
          </w:r>
          <w:r w:rsidR="005959D1">
            <w:rPr>
              <w:b/>
              <w:bCs/>
            </w:rPr>
            <w:t>X</w:t>
          </w:r>
          <w:r w:rsidR="00A230F3" w:rsidRPr="00A230F3">
            <w:rPr>
              <w:b/>
              <w:bCs/>
            </w:rPr>
            <w:t>)</w:t>
          </w:r>
          <w:r w:rsidR="00A230F3">
            <w:rPr>
              <w:b/>
              <w:bCs/>
            </w:rPr>
            <w:t xml:space="preserve"> </w:t>
          </w:r>
          <w:r w:rsidR="00A230F3" w:rsidRPr="00A230F3">
            <w:rPr>
              <w:b/>
              <w:bCs/>
            </w:rPr>
            <w:t>pp:</w:t>
          </w:r>
          <w:r w:rsidR="00A230F3">
            <w:rPr>
              <w:b/>
              <w:bCs/>
            </w:rPr>
            <w:t xml:space="preserve"> </w:t>
          </w:r>
          <w:r w:rsidR="005959D1">
            <w:rPr>
              <w:b/>
              <w:bCs/>
            </w:rPr>
            <w:t>XX</w:t>
          </w:r>
          <w:r w:rsidR="00A230F3" w:rsidRPr="00A230F3">
            <w:rPr>
              <w:b/>
              <w:bCs/>
            </w:rPr>
            <w:t>-</w:t>
          </w:r>
          <w:r w:rsidR="005959D1">
            <w:rPr>
              <w:b/>
              <w:bCs/>
            </w:rPr>
            <w:t>XX</w:t>
          </w:r>
        </w:p>
        <w:p w14:paraId="426650ED" w14:textId="327F14B1" w:rsidR="0072721D" w:rsidRPr="00E328A1" w:rsidRDefault="00B34917" w:rsidP="0072721D">
          <w:pPr>
            <w:pStyle w:val="Els-reprint-line"/>
            <w:rPr>
              <w:b/>
              <w:bCs/>
              <w:sz w:val="32"/>
              <w:szCs w:val="32"/>
            </w:rPr>
          </w:pPr>
          <w:r>
            <w:rPr>
              <w:b/>
              <w:bCs/>
            </w:rPr>
            <w:t>DOI</w:t>
          </w:r>
        </w:p>
        <w:p w14:paraId="6A3B761A" w14:textId="250A1388" w:rsidR="0072721D" w:rsidRDefault="00816FBF" w:rsidP="0072721D">
          <w:pPr>
            <w:ind w:left="262" w:right="263"/>
            <w:jc w:val="center"/>
            <w:rPr>
              <w:color w:val="215E99"/>
            </w:rPr>
          </w:pPr>
          <w:hyperlink r:id="rId3" w:history="1">
            <w:r>
              <w:rPr>
                <w:rStyle w:val="Hyperlink"/>
                <w:color w:val="215E99"/>
                <w:sz w:val="20"/>
              </w:rPr>
              <w:t>https://bjest.journals.ekb.eg/</w:t>
            </w:r>
          </w:hyperlink>
        </w:p>
      </w:tc>
      <w:tc>
        <w:tcPr>
          <w:tcW w:w="1842" w:type="dxa"/>
          <w:vMerge/>
          <w:shd w:val="clear" w:color="auto" w:fill="auto"/>
        </w:tcPr>
        <w:p w14:paraId="062EB3C4" w14:textId="77777777" w:rsidR="0072721D" w:rsidRPr="009B141B" w:rsidRDefault="0072721D" w:rsidP="0072721D">
          <w:pPr>
            <w:rPr>
              <w:b/>
              <w:bCs/>
            </w:rPr>
          </w:pPr>
        </w:p>
      </w:tc>
    </w:tr>
  </w:tbl>
  <w:p w14:paraId="1B880764" w14:textId="77777777" w:rsidR="001902F2" w:rsidRPr="0072721D" w:rsidRDefault="001902F2" w:rsidP="001902F2">
    <w:pPr>
      <w:pStyle w:val="Header"/>
      <w:spacing w:after="0" w:line="240" w:lineRule="auto"/>
      <w:jc w:val="center"/>
      <w:rPr>
        <w:sz w:val="6"/>
        <w:szCs w:val="6"/>
        <w:lang w:val="en-GB"/>
      </w:rPr>
    </w:pPr>
  </w:p>
  <w:p w14:paraId="4C9052DB" w14:textId="77777777" w:rsidR="001902F2" w:rsidRPr="00CC6B11" w:rsidRDefault="001902F2" w:rsidP="001902F2">
    <w:pPr>
      <w:pStyle w:val="Header"/>
      <w:spacing w:after="0" w:line="240" w:lineRule="auto"/>
      <w:jc w:val="cent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6CB"/>
    <w:multiLevelType w:val="hybridMultilevel"/>
    <w:tmpl w:val="5548111E"/>
    <w:lvl w:ilvl="0" w:tplc="00BCAD20">
      <w:start w:val="1"/>
      <w:numFmt w:val="decimal"/>
      <w:pStyle w:val="34-SciencePG-References-content"/>
      <w:lvlText w:val="[%1]"/>
      <w:lvlJc w:val="left"/>
      <w:pPr>
        <w:tabs>
          <w:tab w:val="num" w:pos="420"/>
        </w:tabs>
        <w:ind w:left="420" w:hanging="420"/>
      </w:pPr>
      <w:rPr>
        <w:rFonts w:ascii="Times New Roman" w:hAnsi="Times New Roman" w:hint="default"/>
        <w:b w:val="0"/>
        <w:i w:val="0"/>
        <w:color w:val="auto"/>
        <w:sz w:val="20"/>
        <w:szCs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6DD044E"/>
    <w:multiLevelType w:val="hybridMultilevel"/>
    <w:tmpl w:val="B9F81068"/>
    <w:lvl w:ilvl="0" w:tplc="C2D600B8">
      <w:start w:val="1"/>
      <w:numFmt w:val="decimal"/>
      <w:pStyle w:val="References"/>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307314671">
    <w:abstractNumId w:val="6"/>
  </w:num>
  <w:num w:numId="2" w16cid:durableId="1509128321">
    <w:abstractNumId w:val="6"/>
  </w:num>
  <w:num w:numId="3" w16cid:durableId="1203831833">
    <w:abstractNumId w:val="6"/>
  </w:num>
  <w:num w:numId="4" w16cid:durableId="1584410463">
    <w:abstractNumId w:val="6"/>
  </w:num>
  <w:num w:numId="5" w16cid:durableId="116723032">
    <w:abstractNumId w:val="1"/>
  </w:num>
  <w:num w:numId="6" w16cid:durableId="472870035">
    <w:abstractNumId w:val="4"/>
  </w:num>
  <w:num w:numId="7" w16cid:durableId="106974367">
    <w:abstractNumId w:val="7"/>
  </w:num>
  <w:num w:numId="8" w16cid:durableId="724990688">
    <w:abstractNumId w:val="3"/>
  </w:num>
  <w:num w:numId="9" w16cid:durableId="925188008">
    <w:abstractNumId w:val="5"/>
  </w:num>
  <w:num w:numId="10" w16cid:durableId="1159542444">
    <w:abstractNumId w:val="11"/>
  </w:num>
  <w:num w:numId="11" w16cid:durableId="604581635">
    <w:abstractNumId w:val="10"/>
  </w:num>
  <w:num w:numId="12" w16cid:durableId="907886352">
    <w:abstractNumId w:val="6"/>
  </w:num>
  <w:num w:numId="13" w16cid:durableId="57556365">
    <w:abstractNumId w:val="6"/>
  </w:num>
  <w:num w:numId="14" w16cid:durableId="208347195">
    <w:abstractNumId w:val="6"/>
  </w:num>
  <w:num w:numId="15" w16cid:durableId="686712391">
    <w:abstractNumId w:val="6"/>
  </w:num>
  <w:num w:numId="16" w16cid:durableId="2128691486">
    <w:abstractNumId w:val="1"/>
  </w:num>
  <w:num w:numId="17" w16cid:durableId="1339775925">
    <w:abstractNumId w:val="4"/>
  </w:num>
  <w:num w:numId="18" w16cid:durableId="193004979">
    <w:abstractNumId w:val="7"/>
  </w:num>
  <w:num w:numId="19" w16cid:durableId="1426685034">
    <w:abstractNumId w:val="3"/>
  </w:num>
  <w:num w:numId="20" w16cid:durableId="986855658">
    <w:abstractNumId w:val="5"/>
  </w:num>
  <w:num w:numId="21" w16cid:durableId="843862451">
    <w:abstractNumId w:val="1"/>
  </w:num>
  <w:num w:numId="22" w16cid:durableId="207451091">
    <w:abstractNumId w:val="6"/>
  </w:num>
  <w:num w:numId="23" w16cid:durableId="668560912">
    <w:abstractNumId w:val="6"/>
  </w:num>
  <w:num w:numId="24" w16cid:durableId="784009291">
    <w:abstractNumId w:val="6"/>
  </w:num>
  <w:num w:numId="25" w16cid:durableId="1294286341">
    <w:abstractNumId w:val="6"/>
  </w:num>
  <w:num w:numId="26" w16cid:durableId="163520721">
    <w:abstractNumId w:val="8"/>
  </w:num>
  <w:num w:numId="27" w16cid:durableId="825899468">
    <w:abstractNumId w:val="9"/>
  </w:num>
  <w:num w:numId="28" w16cid:durableId="163008924">
    <w:abstractNumId w:val="2"/>
  </w:num>
  <w:num w:numId="29" w16cid:durableId="144126638">
    <w:abstractNumId w:val="2"/>
  </w:num>
  <w:num w:numId="30" w16cid:durableId="2062090622">
    <w:abstractNumId w:val="2"/>
  </w:num>
  <w:num w:numId="31" w16cid:durableId="1847356292">
    <w:abstractNumId w:val="2"/>
  </w:num>
  <w:num w:numId="32" w16cid:durableId="310990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evenAndOddHeaders/>
  <w:drawingGridHorizontalSpacing w:val="120"/>
  <w:drawingGridVerticalSpacing w:val="120"/>
  <w:noPunctuationKerning/>
  <w:characterSpacingControl w:val="doNotCompress"/>
  <w:hdrShapeDefaults>
    <o:shapedefaults v:ext="edit" spidmax="2050"/>
  </w:hdrShapeDefaults>
  <w:footnotePr>
    <w:numFmt w:val="lowerLette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cwtTA0MTQxNjIwtzBS0lEKTi0uzszPAykwrQUAqk8wYiwAAAA="/>
  </w:docVars>
  <w:rsids>
    <w:rsidRoot w:val="004225B9"/>
    <w:rsid w:val="00016A5C"/>
    <w:rsid w:val="00054C47"/>
    <w:rsid w:val="00064B7F"/>
    <w:rsid w:val="00067B3C"/>
    <w:rsid w:val="000C1D4F"/>
    <w:rsid w:val="000C4890"/>
    <w:rsid w:val="000D654E"/>
    <w:rsid w:val="000D6DA3"/>
    <w:rsid w:val="000E578D"/>
    <w:rsid w:val="0010332D"/>
    <w:rsid w:val="00107D45"/>
    <w:rsid w:val="001312BB"/>
    <w:rsid w:val="00145E1F"/>
    <w:rsid w:val="00163DC1"/>
    <w:rsid w:val="00171528"/>
    <w:rsid w:val="001902F2"/>
    <w:rsid w:val="001D4854"/>
    <w:rsid w:val="001E17C8"/>
    <w:rsid w:val="001E18DE"/>
    <w:rsid w:val="001E4CA5"/>
    <w:rsid w:val="001E57C4"/>
    <w:rsid w:val="001F1930"/>
    <w:rsid w:val="001F34C6"/>
    <w:rsid w:val="00212F3C"/>
    <w:rsid w:val="0022515F"/>
    <w:rsid w:val="002271A7"/>
    <w:rsid w:val="00231EC8"/>
    <w:rsid w:val="00235D8C"/>
    <w:rsid w:val="00242FC5"/>
    <w:rsid w:val="00277D25"/>
    <w:rsid w:val="0028256D"/>
    <w:rsid w:val="002B0703"/>
    <w:rsid w:val="002B2E98"/>
    <w:rsid w:val="002B6290"/>
    <w:rsid w:val="002C1168"/>
    <w:rsid w:val="002F1D2F"/>
    <w:rsid w:val="00321D74"/>
    <w:rsid w:val="00323B00"/>
    <w:rsid w:val="003267AF"/>
    <w:rsid w:val="00336860"/>
    <w:rsid w:val="0034249C"/>
    <w:rsid w:val="00345F88"/>
    <w:rsid w:val="00371AD8"/>
    <w:rsid w:val="00381804"/>
    <w:rsid w:val="00392319"/>
    <w:rsid w:val="0039546B"/>
    <w:rsid w:val="003D0E48"/>
    <w:rsid w:val="003D6C51"/>
    <w:rsid w:val="003E5C03"/>
    <w:rsid w:val="00401192"/>
    <w:rsid w:val="004225B9"/>
    <w:rsid w:val="00436578"/>
    <w:rsid w:val="00471A74"/>
    <w:rsid w:val="00482054"/>
    <w:rsid w:val="0048639D"/>
    <w:rsid w:val="004B67B7"/>
    <w:rsid w:val="004C265D"/>
    <w:rsid w:val="004E13F0"/>
    <w:rsid w:val="004E42C1"/>
    <w:rsid w:val="004E4E93"/>
    <w:rsid w:val="004E655E"/>
    <w:rsid w:val="00505AD8"/>
    <w:rsid w:val="005426CF"/>
    <w:rsid w:val="00545519"/>
    <w:rsid w:val="00574547"/>
    <w:rsid w:val="00592BE6"/>
    <w:rsid w:val="00594597"/>
    <w:rsid w:val="005959D1"/>
    <w:rsid w:val="005B7988"/>
    <w:rsid w:val="005D4053"/>
    <w:rsid w:val="005E268B"/>
    <w:rsid w:val="005F480A"/>
    <w:rsid w:val="005F4855"/>
    <w:rsid w:val="006030EB"/>
    <w:rsid w:val="00614498"/>
    <w:rsid w:val="00617380"/>
    <w:rsid w:val="00665D8D"/>
    <w:rsid w:val="00666902"/>
    <w:rsid w:val="00671551"/>
    <w:rsid w:val="00673F49"/>
    <w:rsid w:val="0068705D"/>
    <w:rsid w:val="006A3976"/>
    <w:rsid w:val="006C17EB"/>
    <w:rsid w:val="006F7B03"/>
    <w:rsid w:val="00714795"/>
    <w:rsid w:val="00723535"/>
    <w:rsid w:val="0072721D"/>
    <w:rsid w:val="00742EE9"/>
    <w:rsid w:val="00743976"/>
    <w:rsid w:val="00760AE5"/>
    <w:rsid w:val="00776B26"/>
    <w:rsid w:val="007B33E5"/>
    <w:rsid w:val="007C357D"/>
    <w:rsid w:val="007C47ED"/>
    <w:rsid w:val="007C7250"/>
    <w:rsid w:val="007D186B"/>
    <w:rsid w:val="007F37E7"/>
    <w:rsid w:val="00800ECB"/>
    <w:rsid w:val="00813D55"/>
    <w:rsid w:val="0081676E"/>
    <w:rsid w:val="00816FBF"/>
    <w:rsid w:val="00820FFF"/>
    <w:rsid w:val="008263DE"/>
    <w:rsid w:val="00830722"/>
    <w:rsid w:val="00831C8D"/>
    <w:rsid w:val="0085558B"/>
    <w:rsid w:val="00864AD4"/>
    <w:rsid w:val="008A1DDD"/>
    <w:rsid w:val="008B2893"/>
    <w:rsid w:val="008C77B9"/>
    <w:rsid w:val="008C7A9B"/>
    <w:rsid w:val="008E54D8"/>
    <w:rsid w:val="008E6977"/>
    <w:rsid w:val="00906631"/>
    <w:rsid w:val="009160F4"/>
    <w:rsid w:val="0092509A"/>
    <w:rsid w:val="00951547"/>
    <w:rsid w:val="009551BE"/>
    <w:rsid w:val="00960572"/>
    <w:rsid w:val="00970F12"/>
    <w:rsid w:val="00977C58"/>
    <w:rsid w:val="00987674"/>
    <w:rsid w:val="009968EE"/>
    <w:rsid w:val="0099755E"/>
    <w:rsid w:val="009A4E6D"/>
    <w:rsid w:val="009A5D45"/>
    <w:rsid w:val="009B141B"/>
    <w:rsid w:val="009C2BBA"/>
    <w:rsid w:val="009C4D33"/>
    <w:rsid w:val="009D136F"/>
    <w:rsid w:val="009D248D"/>
    <w:rsid w:val="009D56A6"/>
    <w:rsid w:val="009E1829"/>
    <w:rsid w:val="009E797E"/>
    <w:rsid w:val="009F62C6"/>
    <w:rsid w:val="00A15412"/>
    <w:rsid w:val="00A230DA"/>
    <w:rsid w:val="00A230F3"/>
    <w:rsid w:val="00A27185"/>
    <w:rsid w:val="00A321D1"/>
    <w:rsid w:val="00A347D1"/>
    <w:rsid w:val="00A36476"/>
    <w:rsid w:val="00A42BA9"/>
    <w:rsid w:val="00A636F1"/>
    <w:rsid w:val="00A6573D"/>
    <w:rsid w:val="00A93C27"/>
    <w:rsid w:val="00AB61AD"/>
    <w:rsid w:val="00AC4223"/>
    <w:rsid w:val="00AD00A0"/>
    <w:rsid w:val="00AE44AE"/>
    <w:rsid w:val="00AE7787"/>
    <w:rsid w:val="00AF1DD7"/>
    <w:rsid w:val="00AF4892"/>
    <w:rsid w:val="00AF49B6"/>
    <w:rsid w:val="00B2007D"/>
    <w:rsid w:val="00B22015"/>
    <w:rsid w:val="00B34917"/>
    <w:rsid w:val="00B40E22"/>
    <w:rsid w:val="00B4189F"/>
    <w:rsid w:val="00B4379A"/>
    <w:rsid w:val="00B53318"/>
    <w:rsid w:val="00B67772"/>
    <w:rsid w:val="00B7008B"/>
    <w:rsid w:val="00B7016F"/>
    <w:rsid w:val="00B7491F"/>
    <w:rsid w:val="00B833CB"/>
    <w:rsid w:val="00B8677D"/>
    <w:rsid w:val="00BA201B"/>
    <w:rsid w:val="00BB5515"/>
    <w:rsid w:val="00BC1895"/>
    <w:rsid w:val="00BE166E"/>
    <w:rsid w:val="00BF0D6F"/>
    <w:rsid w:val="00C34DBB"/>
    <w:rsid w:val="00C523A7"/>
    <w:rsid w:val="00C6090C"/>
    <w:rsid w:val="00C679F3"/>
    <w:rsid w:val="00C86286"/>
    <w:rsid w:val="00C97092"/>
    <w:rsid w:val="00CA16C5"/>
    <w:rsid w:val="00CB7E17"/>
    <w:rsid w:val="00CC6505"/>
    <w:rsid w:val="00CC6B11"/>
    <w:rsid w:val="00CC76B1"/>
    <w:rsid w:val="00CD5654"/>
    <w:rsid w:val="00CE37A7"/>
    <w:rsid w:val="00D3320E"/>
    <w:rsid w:val="00D47F03"/>
    <w:rsid w:val="00D601D7"/>
    <w:rsid w:val="00D63422"/>
    <w:rsid w:val="00D722C0"/>
    <w:rsid w:val="00D905A8"/>
    <w:rsid w:val="00DA730C"/>
    <w:rsid w:val="00DC1113"/>
    <w:rsid w:val="00DC2FF1"/>
    <w:rsid w:val="00DC504D"/>
    <w:rsid w:val="00DC5808"/>
    <w:rsid w:val="00DC719F"/>
    <w:rsid w:val="00DE23A6"/>
    <w:rsid w:val="00DF090C"/>
    <w:rsid w:val="00E328A1"/>
    <w:rsid w:val="00E36204"/>
    <w:rsid w:val="00E374AD"/>
    <w:rsid w:val="00E513E5"/>
    <w:rsid w:val="00E540B3"/>
    <w:rsid w:val="00E60A62"/>
    <w:rsid w:val="00E64848"/>
    <w:rsid w:val="00E873F6"/>
    <w:rsid w:val="00EE0009"/>
    <w:rsid w:val="00EE4869"/>
    <w:rsid w:val="00F148B8"/>
    <w:rsid w:val="00F30827"/>
    <w:rsid w:val="00F32CF3"/>
    <w:rsid w:val="00F332F7"/>
    <w:rsid w:val="00F34870"/>
    <w:rsid w:val="00F35A74"/>
    <w:rsid w:val="00F44A6D"/>
    <w:rsid w:val="00F51A3C"/>
    <w:rsid w:val="00F63623"/>
    <w:rsid w:val="00F67D97"/>
    <w:rsid w:val="00F735A7"/>
    <w:rsid w:val="00F87C5A"/>
    <w:rsid w:val="00FC4351"/>
    <w:rsid w:val="00FD41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4F8E4C"/>
  <w15:chartTrackingRefBased/>
  <w15:docId w15:val="{FEBAFECB-B1BA-4426-B5C4-E6895011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rPr>
  </w:style>
  <w:style w:type="paragraph" w:styleId="Heading1">
    <w:name w:val="heading 1"/>
    <w:basedOn w:val="Normal"/>
    <w:next w:val="Normal"/>
    <w:link w:val="Heading1Char"/>
    <w:qFormat/>
    <w:rsid w:val="007F37E7"/>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rsid w:val="009A5D45"/>
    <w:pPr>
      <w:keepNext/>
      <w:spacing w:before="240" w:after="60"/>
      <w:outlineLvl w:val="3"/>
    </w:pPr>
    <w:rPr>
      <w:b/>
      <w:bCs/>
      <w:sz w:val="28"/>
      <w:szCs w:val="28"/>
    </w:rPr>
  </w:style>
  <w:style w:type="paragraph" w:styleId="Heading5">
    <w:name w:val="heading 5"/>
    <w:basedOn w:val="Normal"/>
    <w:next w:val="Normal"/>
    <w:link w:val="Heading5Char"/>
    <w:unhideWhenUsed/>
    <w:qFormat/>
    <w:rsid w:val="00AB61AD"/>
    <w:pPr>
      <w:spacing w:before="240" w:after="60"/>
      <w:outlineLvl w:val="4"/>
    </w:pPr>
    <w:rPr>
      <w:rFonts w:ascii="Aptos" w:eastAsia="DengXian" w:hAnsi="Aptos"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rsid w:val="00B2007D"/>
    <w:pPr>
      <w:keepNext/>
      <w:suppressAutoHyphens/>
      <w:spacing w:after="160" w:line="300" w:lineRule="exact"/>
      <w:jc w:val="center"/>
    </w:pPr>
    <w:rPr>
      <w:noProof/>
      <w:sz w:val="26"/>
    </w:rPr>
  </w:style>
  <w:style w:type="paragraph" w:customStyle="1" w:styleId="Els-body-text">
    <w:name w:val="Els-body-text"/>
    <w:rsid w:val="00960572"/>
    <w:pPr>
      <w:keepNext/>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pPr>
      <w:keepNext/>
      <w:spacing w:after="80" w:line="200" w:lineRule="exact"/>
    </w:pPr>
    <w:rPr>
      <w:sz w:val="16"/>
    </w:rPr>
  </w:style>
  <w:style w:type="paragraph" w:customStyle="1" w:styleId="Els-Title">
    <w:name w:val="Els-Title"/>
    <w:next w:val="Els-Author"/>
    <w:autoRedefine/>
    <w:rsid w:val="00171528"/>
    <w:pPr>
      <w:suppressAutoHyphens/>
      <w:spacing w:after="240" w:line="400" w:lineRule="exact"/>
      <w:jc w:val="center"/>
    </w:pPr>
    <w:rPr>
      <w:b/>
      <w:bCs/>
      <w:sz w:val="28"/>
      <w:szCs w:val="28"/>
    </w:rPr>
  </w:style>
  <w:style w:type="character" w:styleId="EndnoteReference">
    <w:name w:val="endnote reference"/>
    <w:semiHidden/>
    <w:rPr>
      <w:vertAlign w:val="superscript"/>
    </w:rPr>
  </w:style>
  <w:style w:type="paragraph" w:styleId="Header">
    <w:name w:val="header"/>
    <w:rsid w:val="009E1829"/>
    <w:pPr>
      <w:tabs>
        <w:tab w:val="center" w:pos="4706"/>
        <w:tab w:val="right" w:pos="9356"/>
      </w:tabs>
      <w:spacing w:after="240" w:line="200" w:lineRule="atLeast"/>
    </w:pPr>
    <w:rPr>
      <w:i/>
      <w:noProof/>
      <w:sz w:val="16"/>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rsid w:val="00C6090C"/>
    <w:rPr>
      <w:color w:val="auto"/>
      <w:sz w:val="16"/>
      <w:u w:val="none"/>
    </w:rPr>
  </w:style>
  <w:style w:type="character" w:customStyle="1" w:styleId="MTEquationSection">
    <w:name w:val="MTEquationSection"/>
    <w:rPr>
      <w:vanish/>
      <w:color w:val="FF0000"/>
    </w:rPr>
  </w:style>
  <w:style w:type="character" w:styleId="PageNumber">
    <w:name w:val="page number"/>
    <w:rPr>
      <w:sz w:val="16"/>
    </w:rPr>
  </w:style>
  <w:style w:type="paragraph" w:styleId="PlainText">
    <w:name w:val="Plain Text"/>
    <w:basedOn w:val="Normal"/>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rsid w:val="00A93C27"/>
    <w:pPr>
      <w:spacing w:after="240"/>
      <w:jc w:val="center"/>
    </w:pPr>
    <w:rPr>
      <w:sz w:val="24"/>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8705D"/>
    <w:rPr>
      <w:rFonts w:ascii="Tahoma" w:hAnsi="Tahoma" w:cs="Tahoma"/>
      <w:sz w:val="16"/>
      <w:szCs w:val="16"/>
    </w:rPr>
  </w:style>
  <w:style w:type="character" w:customStyle="1" w:styleId="BalloonTextChar">
    <w:name w:val="Balloon Text Char"/>
    <w:link w:val="BalloonText"/>
    <w:rsid w:val="0068705D"/>
    <w:rPr>
      <w:rFonts w:ascii="Tahoma" w:hAnsi="Tahoma" w:cs="Tahoma"/>
      <w:sz w:val="16"/>
      <w:szCs w:val="16"/>
      <w:lang w:eastAsia="en-US"/>
    </w:rPr>
  </w:style>
  <w:style w:type="character" w:customStyle="1" w:styleId="Heading1Char">
    <w:name w:val="Heading 1 Char"/>
    <w:link w:val="Heading1"/>
    <w:rsid w:val="007F37E7"/>
    <w:rPr>
      <w:rFonts w:ascii="Cambria" w:eastAsia="Times New Roman" w:hAnsi="Cambria" w:cs="Times New Roman"/>
      <w:b/>
      <w:bCs/>
      <w:kern w:val="32"/>
      <w:sz w:val="32"/>
      <w:szCs w:val="32"/>
      <w:lang w:val="en-GB"/>
    </w:rPr>
  </w:style>
  <w:style w:type="table" w:styleId="TableColumns2">
    <w:name w:val="Table Columns 2"/>
    <w:basedOn w:val="TableNormal"/>
    <w:rsid w:val="007F37E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7F37E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ferences">
    <w:name w:val="References"/>
    <w:rsid w:val="00A321D1"/>
    <w:pPr>
      <w:numPr>
        <w:numId w:val="28"/>
      </w:numPr>
      <w:tabs>
        <w:tab w:val="left" w:pos="340"/>
      </w:tabs>
      <w:jc w:val="both"/>
    </w:pPr>
    <w:rPr>
      <w:rFonts w:eastAsia="Malgun Gothic" w:cs="Tahoma"/>
      <w:lang w:val="en-GB"/>
    </w:rPr>
  </w:style>
  <w:style w:type="character" w:styleId="CommentReference">
    <w:name w:val="annotation reference"/>
    <w:rsid w:val="00A321D1"/>
    <w:rPr>
      <w:sz w:val="16"/>
      <w:szCs w:val="16"/>
    </w:rPr>
  </w:style>
  <w:style w:type="paragraph" w:customStyle="1" w:styleId="Body">
    <w:name w:val="Body"/>
    <w:basedOn w:val="Normal"/>
    <w:rsid w:val="00B8677D"/>
    <w:pPr>
      <w:spacing w:after="240"/>
      <w:jc w:val="both"/>
    </w:pPr>
    <w:rPr>
      <w:rFonts w:ascii="Arial" w:eastAsia="Malgun Gothic" w:hAnsi="Arial"/>
    </w:rPr>
  </w:style>
  <w:style w:type="character" w:styleId="Strong">
    <w:name w:val="Strong"/>
    <w:uiPriority w:val="22"/>
    <w:qFormat/>
    <w:rsid w:val="000E578D"/>
    <w:rPr>
      <w:b/>
      <w:bCs/>
    </w:rPr>
  </w:style>
  <w:style w:type="character" w:styleId="UnresolvedMention">
    <w:name w:val="Unresolved Mention"/>
    <w:uiPriority w:val="99"/>
    <w:semiHidden/>
    <w:unhideWhenUsed/>
    <w:rsid w:val="000E578D"/>
    <w:rPr>
      <w:color w:val="605E5C"/>
      <w:shd w:val="clear" w:color="auto" w:fill="E1DFDD"/>
    </w:rPr>
  </w:style>
  <w:style w:type="character" w:customStyle="1" w:styleId="FooterChar">
    <w:name w:val="Footer Char"/>
    <w:link w:val="Footer"/>
    <w:uiPriority w:val="99"/>
    <w:rsid w:val="00E328A1"/>
    <w:rPr>
      <w:noProof/>
      <w:sz w:val="16"/>
      <w:lang w:eastAsia="en-US"/>
    </w:rPr>
  </w:style>
  <w:style w:type="character" w:customStyle="1" w:styleId="Heading5Char">
    <w:name w:val="Heading 5 Char"/>
    <w:link w:val="Heading5"/>
    <w:rsid w:val="00AB61AD"/>
    <w:rPr>
      <w:rFonts w:ascii="Aptos" w:eastAsia="DengXian" w:hAnsi="Aptos" w:cs="Arial"/>
      <w:b/>
      <w:bCs/>
      <w:i/>
      <w:iCs/>
      <w:sz w:val="26"/>
      <w:szCs w:val="26"/>
      <w:lang w:val="en-GB" w:eastAsia="en-US"/>
    </w:rPr>
  </w:style>
  <w:style w:type="paragraph" w:customStyle="1" w:styleId="14-SciencePG-Level1-single-line">
    <w:name w:val="14-SciencePG-Level1-single-line"/>
    <w:basedOn w:val="Normal"/>
    <w:qFormat/>
    <w:rsid w:val="00D47F03"/>
    <w:pPr>
      <w:widowControl w:val="0"/>
      <w:adjustRightInd w:val="0"/>
      <w:snapToGrid w:val="0"/>
      <w:spacing w:before="320" w:after="160" w:line="240" w:lineRule="exact"/>
    </w:pPr>
    <w:rPr>
      <w:b/>
      <w:kern w:val="2"/>
      <w:sz w:val="28"/>
      <w:szCs w:val="28"/>
      <w:lang w:val="en-US" w:eastAsia="zh-CN"/>
    </w:rPr>
  </w:style>
  <w:style w:type="paragraph" w:customStyle="1" w:styleId="15-SciencePG-Level1-Multiple-line">
    <w:name w:val="15-SciencePG-Level1-Multiple-line"/>
    <w:basedOn w:val="14-SciencePG-Level1-single-line"/>
    <w:qFormat/>
    <w:rsid w:val="00D47F03"/>
    <w:pPr>
      <w:spacing w:line="320" w:lineRule="exact"/>
      <w:ind w:left="100" w:hangingChars="100" w:hanging="100"/>
    </w:pPr>
  </w:style>
  <w:style w:type="paragraph" w:customStyle="1" w:styleId="16-SciencePG-Level2-single-line">
    <w:name w:val="16-SciencePG-Level2-single-line"/>
    <w:basedOn w:val="Normal"/>
    <w:qFormat/>
    <w:rsid w:val="00D47F03"/>
    <w:pPr>
      <w:widowControl w:val="0"/>
      <w:adjustRightInd w:val="0"/>
      <w:snapToGrid w:val="0"/>
      <w:spacing w:before="160" w:after="160" w:line="240" w:lineRule="exact"/>
      <w:jc w:val="both"/>
    </w:pPr>
    <w:rPr>
      <w:b/>
      <w:i/>
      <w:kern w:val="2"/>
      <w:lang w:val="en-US" w:eastAsia="zh-CN"/>
    </w:rPr>
  </w:style>
  <w:style w:type="paragraph" w:customStyle="1" w:styleId="17-SciencePG-Level2-Multiple-line">
    <w:name w:val="17-SciencePG-Level2-Multiple-line"/>
    <w:basedOn w:val="16-SciencePG-Level2-single-line"/>
    <w:qFormat/>
    <w:rsid w:val="00D47F03"/>
    <w:pPr>
      <w:ind w:left="361" w:hangingChars="180" w:hanging="361"/>
      <w:jc w:val="left"/>
    </w:pPr>
  </w:style>
  <w:style w:type="paragraph" w:customStyle="1" w:styleId="18-SciencePG-Level3-single-line">
    <w:name w:val="18-SciencePG-Level3-single-line"/>
    <w:basedOn w:val="Normal"/>
    <w:qFormat/>
    <w:rsid w:val="00D47F03"/>
    <w:pPr>
      <w:widowControl w:val="0"/>
      <w:adjustRightInd w:val="0"/>
      <w:snapToGrid w:val="0"/>
      <w:spacing w:before="160" w:line="240" w:lineRule="exact"/>
      <w:jc w:val="both"/>
    </w:pPr>
    <w:rPr>
      <w:b/>
      <w:i/>
      <w:kern w:val="2"/>
      <w:lang w:val="en-US" w:eastAsia="zh-CN"/>
    </w:rPr>
  </w:style>
  <w:style w:type="paragraph" w:customStyle="1" w:styleId="19-SciencePG-Level3-Multiple-line">
    <w:name w:val="19-SciencePG-Level3-Multiple-line"/>
    <w:basedOn w:val="Normal"/>
    <w:qFormat/>
    <w:rsid w:val="00D47F03"/>
    <w:pPr>
      <w:widowControl w:val="0"/>
      <w:adjustRightInd w:val="0"/>
      <w:snapToGrid w:val="0"/>
      <w:spacing w:before="160" w:line="240" w:lineRule="exact"/>
      <w:ind w:left="240" w:hangingChars="240" w:hanging="240"/>
    </w:pPr>
    <w:rPr>
      <w:b/>
      <w:i/>
      <w:kern w:val="2"/>
      <w:szCs w:val="21"/>
      <w:lang w:val="en-US" w:eastAsia="zh-CN"/>
    </w:rPr>
  </w:style>
  <w:style w:type="paragraph" w:customStyle="1" w:styleId="20-SciencePG-Text">
    <w:name w:val="20-SciencePG-Text"/>
    <w:basedOn w:val="Normal"/>
    <w:qFormat/>
    <w:rsid w:val="00D47F03"/>
    <w:pPr>
      <w:widowControl w:val="0"/>
      <w:adjustRightInd w:val="0"/>
      <w:snapToGrid w:val="0"/>
      <w:spacing w:line="240" w:lineRule="exact"/>
      <w:ind w:firstLineChars="100" w:firstLine="100"/>
      <w:jc w:val="both"/>
    </w:pPr>
    <w:rPr>
      <w:kern w:val="2"/>
      <w:lang w:val="en-US" w:eastAsia="zh-CN"/>
    </w:rPr>
  </w:style>
  <w:style w:type="paragraph" w:customStyle="1" w:styleId="21-SciencePG-Figure">
    <w:name w:val="21-SciencePG-Figure"/>
    <w:basedOn w:val="Normal"/>
    <w:qFormat/>
    <w:rsid w:val="00D47F03"/>
    <w:pPr>
      <w:widowControl w:val="0"/>
      <w:adjustRightInd w:val="0"/>
      <w:snapToGrid w:val="0"/>
      <w:spacing w:before="200" w:after="100"/>
      <w:jc w:val="center"/>
    </w:pPr>
    <w:rPr>
      <w:rFonts w:ascii="Calibri" w:hAnsi="Calibri"/>
      <w:noProof/>
      <w:kern w:val="2"/>
      <w:sz w:val="24"/>
      <w:szCs w:val="21"/>
      <w:lang w:val="en-US" w:eastAsia="zh-CN"/>
    </w:rPr>
  </w:style>
  <w:style w:type="paragraph" w:customStyle="1" w:styleId="22-SciencePG-Figure-caption-single-line">
    <w:name w:val="22-SciencePG-Figure-caption-single-line"/>
    <w:basedOn w:val="Normal"/>
    <w:qFormat/>
    <w:rsid w:val="00D47F03"/>
    <w:pPr>
      <w:widowControl w:val="0"/>
      <w:adjustRightInd w:val="0"/>
      <w:snapToGrid w:val="0"/>
      <w:spacing w:before="100" w:after="200" w:line="200" w:lineRule="exact"/>
      <w:jc w:val="center"/>
    </w:pPr>
    <w:rPr>
      <w:i/>
      <w:kern w:val="2"/>
      <w:sz w:val="16"/>
      <w:szCs w:val="16"/>
      <w:lang w:val="en-US" w:eastAsia="zh-CN"/>
    </w:rPr>
  </w:style>
  <w:style w:type="paragraph" w:customStyle="1" w:styleId="24-SciencePG-Table-caption-single-line">
    <w:name w:val="24-SciencePG-Table-caption-single-line"/>
    <w:basedOn w:val="Normal"/>
    <w:qFormat/>
    <w:rsid w:val="00D47F03"/>
    <w:pPr>
      <w:widowControl w:val="0"/>
      <w:tabs>
        <w:tab w:val="left" w:pos="4680"/>
      </w:tabs>
      <w:adjustRightInd w:val="0"/>
      <w:snapToGrid w:val="0"/>
      <w:spacing w:before="200" w:after="100" w:line="200" w:lineRule="exact"/>
      <w:jc w:val="center"/>
    </w:pPr>
    <w:rPr>
      <w:i/>
      <w:kern w:val="2"/>
      <w:sz w:val="16"/>
      <w:szCs w:val="16"/>
      <w:lang w:val="en-US" w:eastAsia="zh-CN"/>
    </w:rPr>
  </w:style>
  <w:style w:type="paragraph" w:customStyle="1" w:styleId="27-SciencePG-Formula">
    <w:name w:val="27-SciencePG-Formula"/>
    <w:basedOn w:val="Normal"/>
    <w:qFormat/>
    <w:rsid w:val="00D47F03"/>
    <w:pPr>
      <w:widowControl w:val="0"/>
      <w:adjustRightInd w:val="0"/>
      <w:snapToGrid w:val="0"/>
      <w:spacing w:before="160" w:after="160"/>
      <w:jc w:val="right"/>
      <w:textAlignment w:val="center"/>
    </w:pPr>
    <w:rPr>
      <w:kern w:val="2"/>
      <w:lang w:val="en-US" w:eastAsia="zh-CN"/>
    </w:rPr>
  </w:style>
  <w:style w:type="paragraph" w:customStyle="1" w:styleId="28-SciencePG-Table-head">
    <w:name w:val="28*-SciencePG-Table-head"/>
    <w:basedOn w:val="Normal"/>
    <w:qFormat/>
    <w:rsid w:val="00D47F03"/>
    <w:pPr>
      <w:widowControl w:val="0"/>
      <w:tabs>
        <w:tab w:val="left" w:pos="4680"/>
      </w:tabs>
      <w:adjustRightInd w:val="0"/>
      <w:snapToGrid w:val="0"/>
      <w:spacing w:line="200" w:lineRule="exact"/>
    </w:pPr>
    <w:rPr>
      <w:b/>
      <w:kern w:val="2"/>
      <w:sz w:val="16"/>
      <w:szCs w:val="21"/>
      <w:lang w:val="en-US" w:eastAsia="zh-CN"/>
    </w:rPr>
  </w:style>
  <w:style w:type="paragraph" w:customStyle="1" w:styleId="28-SciencePG-Table-text">
    <w:name w:val="28-SciencePG-Table-text"/>
    <w:basedOn w:val="20-SciencePG-Text"/>
    <w:qFormat/>
    <w:rsid w:val="00D47F03"/>
    <w:pPr>
      <w:spacing w:line="200" w:lineRule="exact"/>
      <w:ind w:firstLineChars="0" w:firstLine="0"/>
      <w:jc w:val="left"/>
    </w:pPr>
    <w:rPr>
      <w:sz w:val="16"/>
      <w:szCs w:val="18"/>
      <w:lang w:val="en-GB"/>
    </w:rPr>
  </w:style>
  <w:style w:type="paragraph" w:customStyle="1" w:styleId="30-SciencePG-AcknowledgementsAcknowledgements">
    <w:name w:val="30-SciencePG-Acknowledgements (Acknowledgements)"/>
    <w:basedOn w:val="Normal"/>
    <w:qFormat/>
    <w:rsid w:val="00D47F03"/>
    <w:pPr>
      <w:widowControl w:val="0"/>
      <w:adjustRightInd w:val="0"/>
      <w:snapToGrid w:val="0"/>
      <w:spacing w:before="320" w:after="160" w:line="240" w:lineRule="exact"/>
    </w:pPr>
    <w:rPr>
      <w:b/>
      <w:kern w:val="2"/>
      <w:sz w:val="28"/>
      <w:szCs w:val="28"/>
      <w:lang w:val="en-US" w:eastAsia="zh-CN"/>
    </w:rPr>
  </w:style>
  <w:style w:type="paragraph" w:customStyle="1" w:styleId="32-SciencePG-Nomenclature">
    <w:name w:val="32-SciencePG-Nomenclature"/>
    <w:basedOn w:val="Normal"/>
    <w:qFormat/>
    <w:rsid w:val="00D47F03"/>
    <w:pPr>
      <w:widowControl w:val="0"/>
      <w:adjustRightInd w:val="0"/>
      <w:snapToGrid w:val="0"/>
      <w:spacing w:before="320" w:after="160" w:line="240" w:lineRule="exact"/>
    </w:pPr>
    <w:rPr>
      <w:b/>
      <w:kern w:val="2"/>
      <w:sz w:val="28"/>
      <w:szCs w:val="28"/>
      <w:lang w:eastAsia="zh-CN"/>
    </w:rPr>
  </w:style>
  <w:style w:type="paragraph" w:customStyle="1" w:styleId="33-SciencePG-ReferencesReferences">
    <w:name w:val="33-SciencePG-References (References)"/>
    <w:basedOn w:val="Normal"/>
    <w:qFormat/>
    <w:rsid w:val="00D47F03"/>
    <w:pPr>
      <w:widowControl w:val="0"/>
      <w:adjustRightInd w:val="0"/>
      <w:snapToGrid w:val="0"/>
      <w:spacing w:before="120" w:after="160" w:line="240" w:lineRule="exact"/>
    </w:pPr>
    <w:rPr>
      <w:b/>
      <w:kern w:val="2"/>
      <w:sz w:val="28"/>
      <w:szCs w:val="28"/>
      <w:lang w:val="en-US" w:eastAsia="zh-CN"/>
    </w:rPr>
  </w:style>
  <w:style w:type="paragraph" w:customStyle="1" w:styleId="34-SciencePG-References-content">
    <w:name w:val="34-SciencePG-References-content"/>
    <w:basedOn w:val="Normal"/>
    <w:qFormat/>
    <w:rsid w:val="00D47F03"/>
    <w:pPr>
      <w:widowControl w:val="0"/>
      <w:numPr>
        <w:numId w:val="32"/>
      </w:numPr>
      <w:adjustRightInd w:val="0"/>
      <w:snapToGrid w:val="0"/>
      <w:spacing w:after="160" w:line="200" w:lineRule="exact"/>
      <w:jc w:val="both"/>
    </w:pPr>
    <w:rPr>
      <w:kern w:val="2"/>
      <w:sz w:val="18"/>
      <w:szCs w:val="18"/>
      <w:lang w:val="en-US" w:eastAsia="zh-CN"/>
    </w:rPr>
  </w:style>
  <w:style w:type="paragraph" w:customStyle="1" w:styleId="40-SciencePG-line05">
    <w:name w:val="40-SciencePG-line05"/>
    <w:basedOn w:val="Normal"/>
    <w:qFormat/>
    <w:rsid w:val="00D47F03"/>
    <w:pPr>
      <w:widowControl w:val="0"/>
      <w:adjustRightInd w:val="0"/>
      <w:snapToGrid w:val="0"/>
      <w:spacing w:before="160" w:line="240" w:lineRule="exact"/>
      <w:jc w:val="both"/>
    </w:pPr>
    <w:rPr>
      <w:rFonts w:eastAsia="SimSun"/>
      <w:b/>
      <w:kern w:val="2"/>
      <w:sz w:val="22"/>
      <w:szCs w:val="21"/>
      <w:lang w:val="en-US" w:eastAsia="zh-CN"/>
    </w:rPr>
  </w:style>
  <w:style w:type="paragraph" w:customStyle="1" w:styleId="52-SciencePG-Description">
    <w:name w:val="52-SciencePG-Description"/>
    <w:basedOn w:val="Normal"/>
    <w:qFormat/>
    <w:rsid w:val="00D47F03"/>
    <w:pPr>
      <w:widowControl w:val="0"/>
      <w:tabs>
        <w:tab w:val="left" w:pos="4680"/>
      </w:tabs>
      <w:adjustRightInd w:val="0"/>
      <w:snapToGrid w:val="0"/>
      <w:spacing w:line="200" w:lineRule="exact"/>
    </w:pPr>
    <w:rPr>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38461">
      <w:bodyDiv w:val="1"/>
      <w:marLeft w:val="0"/>
      <w:marRight w:val="0"/>
      <w:marTop w:val="0"/>
      <w:marBottom w:val="0"/>
      <w:divBdr>
        <w:top w:val="none" w:sz="0" w:space="0" w:color="auto"/>
        <w:left w:val="none" w:sz="0" w:space="0" w:color="auto"/>
        <w:bottom w:val="none" w:sz="0" w:space="0" w:color="auto"/>
        <w:right w:val="none" w:sz="0" w:space="0" w:color="auto"/>
      </w:divBdr>
    </w:div>
    <w:div w:id="258953152">
      <w:bodyDiv w:val="1"/>
      <w:marLeft w:val="0"/>
      <w:marRight w:val="0"/>
      <w:marTop w:val="0"/>
      <w:marBottom w:val="0"/>
      <w:divBdr>
        <w:top w:val="none" w:sz="0" w:space="0" w:color="auto"/>
        <w:left w:val="none" w:sz="0" w:space="0" w:color="auto"/>
        <w:bottom w:val="none" w:sz="0" w:space="0" w:color="auto"/>
        <w:right w:val="none" w:sz="0" w:space="0" w:color="auto"/>
      </w:divBdr>
    </w:div>
    <w:div w:id="1021125289">
      <w:bodyDiv w:val="1"/>
      <w:marLeft w:val="0"/>
      <w:marRight w:val="0"/>
      <w:marTop w:val="0"/>
      <w:marBottom w:val="0"/>
      <w:divBdr>
        <w:top w:val="none" w:sz="0" w:space="0" w:color="auto"/>
        <w:left w:val="none" w:sz="0" w:space="0" w:color="auto"/>
        <w:bottom w:val="none" w:sz="0" w:space="0" w:color="auto"/>
        <w:right w:val="none" w:sz="0" w:space="0" w:color="auto"/>
      </w:divBdr>
    </w:div>
    <w:div w:id="127201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s://bjest.journals.ekb.eg/" TargetMode="External"/><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LSBEEKA\Local%20Settings\Temporary%20Internet%20Files\Content.Outlook\TMYTTVS7\Procedia_ComputerScienc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E8CB6-D622-43DD-B453-79B0C2B8C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Procedia_ComputerScience_template.dot</Template>
  <TotalTime>11</TotalTime>
  <Pages>4</Pages>
  <Words>1150</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7690</CharactersWithSpaces>
  <SharedDoc>false</SharedDoc>
  <HLinks>
    <vt:vector size="24" baseType="variant">
      <vt:variant>
        <vt:i4>8192040</vt:i4>
      </vt:variant>
      <vt:variant>
        <vt:i4>13</vt:i4>
      </vt:variant>
      <vt:variant>
        <vt:i4>0</vt:i4>
      </vt:variant>
      <vt:variant>
        <vt:i4>5</vt:i4>
      </vt:variant>
      <vt:variant>
        <vt:lpwstr>doi: 10.1109/TDEI.2022.3209637</vt:lpwstr>
      </vt:variant>
      <vt:variant>
        <vt:lpwstr/>
      </vt:variant>
      <vt:variant>
        <vt:i4>2424887</vt:i4>
      </vt:variant>
      <vt:variant>
        <vt:i4>10</vt:i4>
      </vt:variant>
      <vt:variant>
        <vt:i4>0</vt:i4>
      </vt:variant>
      <vt:variant>
        <vt:i4>5</vt:i4>
      </vt:variant>
      <vt:variant>
        <vt:lpwstr>https://doi.org/10.1007/s10462-024-10704-7</vt:lpwstr>
      </vt:variant>
      <vt:variant>
        <vt:lpwstr/>
      </vt:variant>
      <vt:variant>
        <vt:i4>1638422</vt:i4>
      </vt:variant>
      <vt:variant>
        <vt:i4>14</vt:i4>
      </vt:variant>
      <vt:variant>
        <vt:i4>0</vt:i4>
      </vt:variant>
      <vt:variant>
        <vt:i4>5</vt:i4>
      </vt:variant>
      <vt:variant>
        <vt:lpwstr>https://astj.journals.ekb.eg/</vt:lpwstr>
      </vt:variant>
      <vt:variant>
        <vt:lpwstr/>
      </vt:variant>
      <vt:variant>
        <vt:i4>2424886</vt:i4>
      </vt:variant>
      <vt:variant>
        <vt:i4>11</vt:i4>
      </vt:variant>
      <vt:variant>
        <vt:i4>0</vt:i4>
      </vt:variant>
      <vt:variant>
        <vt:i4>5</vt:i4>
      </vt:variant>
      <vt:variant>
        <vt:lpwstr>10.21608/astj.2024.289128.1001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Dr. Mohamed Medhat Mousa</dc:creator>
  <cp:keywords/>
  <cp:lastModifiedBy>MOHAMED.YOUSSEF@bhit.bu.edu.eg</cp:lastModifiedBy>
  <cp:revision>6</cp:revision>
  <cp:lastPrinted>2015-05-23T11:54:00Z</cp:lastPrinted>
  <dcterms:created xsi:type="dcterms:W3CDTF">2025-08-01T09:04:00Z</dcterms:created>
  <dcterms:modified xsi:type="dcterms:W3CDTF">2025-08-01T09:20:00Z</dcterms:modified>
</cp:coreProperties>
</file>